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8C98" w14:textId="77777777" w:rsidR="00BC232E" w:rsidRDefault="00BC232E" w:rsidP="00BC232E">
      <w:pPr>
        <w:pStyle w:val="Titre"/>
      </w:pPr>
    </w:p>
    <w:p w14:paraId="5D8A75CA" w14:textId="1CF3FEE3" w:rsidR="00BC232E" w:rsidRDefault="00BC232E" w:rsidP="00BC232E">
      <w:r w:rsidRPr="002C5858">
        <w:rPr>
          <w:noProof/>
        </w:rPr>
        <w:drawing>
          <wp:inline distT="0" distB="0" distL="0" distR="0" wp14:anchorId="5B2EFAE8" wp14:editId="76FB2CD6">
            <wp:extent cx="1495425" cy="838200"/>
            <wp:effectExtent l="0" t="0" r="9525" b="0"/>
            <wp:docPr id="1" name="Image 1" descr="Val_1665u (v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al_1665u (v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838200"/>
                    </a:xfrm>
                    <a:prstGeom prst="rect">
                      <a:avLst/>
                    </a:prstGeom>
                    <a:noFill/>
                    <a:ln>
                      <a:noFill/>
                    </a:ln>
                  </pic:spPr>
                </pic:pic>
              </a:graphicData>
            </a:graphic>
          </wp:inline>
        </w:drawing>
      </w:r>
    </w:p>
    <w:p w14:paraId="23D5A6AB" w14:textId="77777777" w:rsidR="00BC232E" w:rsidRDefault="00BC232E" w:rsidP="00BC232E">
      <w:pPr>
        <w:pStyle w:val="Titre"/>
      </w:pPr>
    </w:p>
    <w:p w14:paraId="5667B141" w14:textId="77777777" w:rsidR="00BC232E" w:rsidRDefault="00BC232E" w:rsidP="00BC232E">
      <w:pPr>
        <w:pStyle w:val="Titre"/>
      </w:pPr>
    </w:p>
    <w:p w14:paraId="63080139" w14:textId="77777777" w:rsidR="00BC232E" w:rsidRDefault="00BC232E" w:rsidP="00BC232E">
      <w:pPr>
        <w:pStyle w:val="Titre"/>
      </w:pPr>
    </w:p>
    <w:p w14:paraId="4523D627" w14:textId="77777777" w:rsidR="00BC232E" w:rsidRDefault="00BC232E" w:rsidP="00BC232E">
      <w:pPr>
        <w:pStyle w:val="Titre"/>
      </w:pPr>
    </w:p>
    <w:p w14:paraId="0ADB65F8" w14:textId="77777777" w:rsidR="00BC232E" w:rsidRDefault="00BC232E" w:rsidP="00BC232E">
      <w:pPr>
        <w:pStyle w:val="Titre"/>
      </w:pPr>
    </w:p>
    <w:p w14:paraId="1DE39FBB" w14:textId="77777777" w:rsidR="00BC232E" w:rsidRDefault="00BC232E" w:rsidP="00BC232E">
      <w:pPr>
        <w:pStyle w:val="Titre"/>
      </w:pPr>
    </w:p>
    <w:p w14:paraId="40738B18" w14:textId="77777777" w:rsidR="00BC232E" w:rsidRDefault="00BC232E" w:rsidP="00BC232E">
      <w:pPr>
        <w:jc w:val="center"/>
        <w:rPr>
          <w:rFonts w:ascii="Arial" w:hAnsi="Arial" w:cs="Arial"/>
          <w:b/>
          <w:sz w:val="28"/>
        </w:rPr>
      </w:pPr>
    </w:p>
    <w:p w14:paraId="2BAC0078" w14:textId="77777777" w:rsidR="00BC232E" w:rsidRDefault="00BC232E" w:rsidP="00BC232E">
      <w:pPr>
        <w:jc w:val="both"/>
        <w:rPr>
          <w:rFonts w:ascii="Arial" w:hAnsi="Arial" w:cs="Arial"/>
        </w:rPr>
      </w:pPr>
    </w:p>
    <w:p w14:paraId="009AD2E4" w14:textId="77777777" w:rsidR="00BC232E" w:rsidRDefault="00BC232E" w:rsidP="00BC232E">
      <w:pPr>
        <w:jc w:val="both"/>
        <w:rPr>
          <w:rFonts w:ascii="Arial" w:hAnsi="Arial" w:cs="Arial"/>
        </w:rPr>
      </w:pPr>
    </w:p>
    <w:p w14:paraId="4E991964" w14:textId="77777777" w:rsidR="00BC232E" w:rsidRDefault="00BC232E" w:rsidP="00BC232E">
      <w:pPr>
        <w:pBdr>
          <w:top w:val="double" w:sz="4" w:space="1" w:color="auto"/>
          <w:left w:val="double" w:sz="4" w:space="4" w:color="auto"/>
          <w:bottom w:val="double" w:sz="4" w:space="1" w:color="auto"/>
          <w:right w:val="double" w:sz="4" w:space="4" w:color="auto"/>
        </w:pBdr>
        <w:rPr>
          <w:rFonts w:ascii="Arial" w:hAnsi="Arial" w:cs="Arial"/>
          <w:b/>
          <w:sz w:val="32"/>
        </w:rPr>
      </w:pPr>
    </w:p>
    <w:p w14:paraId="627003BE" w14:textId="77777777" w:rsidR="00BC232E" w:rsidRDefault="00BC232E" w:rsidP="00BC232E">
      <w:pPr>
        <w:pBdr>
          <w:top w:val="double" w:sz="4" w:space="1" w:color="auto"/>
          <w:left w:val="double" w:sz="4" w:space="4" w:color="auto"/>
          <w:bottom w:val="double" w:sz="4" w:space="1" w:color="auto"/>
          <w:right w:val="double" w:sz="4" w:space="4" w:color="auto"/>
        </w:pBdr>
        <w:jc w:val="center"/>
        <w:rPr>
          <w:rFonts w:ascii="Arial" w:hAnsi="Arial" w:cs="Arial"/>
          <w:b/>
          <w:sz w:val="32"/>
          <w:szCs w:val="20"/>
        </w:rPr>
      </w:pPr>
      <w:r>
        <w:rPr>
          <w:rFonts w:ascii="Arial" w:hAnsi="Arial" w:cs="Arial"/>
          <w:b/>
          <w:sz w:val="32"/>
        </w:rPr>
        <w:t xml:space="preserve">PRESTATIONS DE NETTOYAGE PARTIEL DE CERTAINS </w:t>
      </w:r>
    </w:p>
    <w:p w14:paraId="7E4C8356" w14:textId="26F4AA9F" w:rsidR="00BC232E" w:rsidRDefault="00BC232E" w:rsidP="00BC232E">
      <w:pPr>
        <w:pBdr>
          <w:top w:val="double" w:sz="4" w:space="1" w:color="auto"/>
          <w:left w:val="double" w:sz="4" w:space="4" w:color="auto"/>
          <w:bottom w:val="double" w:sz="4" w:space="1" w:color="auto"/>
          <w:right w:val="double" w:sz="4" w:space="4" w:color="auto"/>
        </w:pBdr>
        <w:jc w:val="center"/>
        <w:rPr>
          <w:rFonts w:ascii="Arial" w:hAnsi="Arial" w:cs="Arial"/>
          <w:b/>
          <w:sz w:val="32"/>
        </w:rPr>
      </w:pPr>
      <w:r>
        <w:rPr>
          <w:rFonts w:ascii="Arial" w:hAnsi="Arial" w:cs="Arial"/>
          <w:b/>
          <w:sz w:val="32"/>
        </w:rPr>
        <w:t xml:space="preserve">COLLEGES DU VAL D’OISE </w:t>
      </w:r>
    </w:p>
    <w:p w14:paraId="585768FC" w14:textId="77777777" w:rsidR="00BC232E" w:rsidRDefault="00BC232E" w:rsidP="00BC232E">
      <w:pPr>
        <w:pBdr>
          <w:top w:val="double" w:sz="4" w:space="1" w:color="auto"/>
          <w:left w:val="double" w:sz="4" w:space="4" w:color="auto"/>
          <w:bottom w:val="double" w:sz="4" w:space="1" w:color="auto"/>
          <w:right w:val="double" w:sz="4" w:space="4" w:color="auto"/>
        </w:pBdr>
        <w:jc w:val="center"/>
        <w:rPr>
          <w:rFonts w:ascii="Arial" w:hAnsi="Arial" w:cs="Arial"/>
          <w:b/>
          <w:sz w:val="32"/>
        </w:rPr>
      </w:pPr>
    </w:p>
    <w:p w14:paraId="2C63775F" w14:textId="77777777" w:rsidR="00BC232E" w:rsidRDefault="00BC232E" w:rsidP="00BC232E">
      <w:pPr>
        <w:jc w:val="center"/>
        <w:rPr>
          <w:rFonts w:ascii="Arial" w:hAnsi="Arial" w:cs="Arial"/>
          <w:b/>
          <w:sz w:val="32"/>
        </w:rPr>
      </w:pPr>
    </w:p>
    <w:p w14:paraId="7EE73998" w14:textId="77777777" w:rsidR="00BC232E" w:rsidRDefault="00BC232E" w:rsidP="00BC232E">
      <w:pPr>
        <w:jc w:val="center"/>
        <w:rPr>
          <w:rFonts w:ascii="Arial" w:hAnsi="Arial" w:cs="Arial"/>
          <w:b/>
          <w:sz w:val="32"/>
        </w:rPr>
      </w:pPr>
    </w:p>
    <w:p w14:paraId="0799845E" w14:textId="77777777" w:rsidR="00BC232E" w:rsidRDefault="00BC232E" w:rsidP="00BC232E">
      <w:pPr>
        <w:jc w:val="center"/>
        <w:rPr>
          <w:rFonts w:ascii="Arial" w:hAnsi="Arial" w:cs="Arial"/>
          <w:b/>
          <w:sz w:val="32"/>
        </w:rPr>
      </w:pPr>
    </w:p>
    <w:p w14:paraId="2777BF46" w14:textId="77777777" w:rsidR="00BC232E" w:rsidRPr="00372B8F" w:rsidRDefault="00BC232E" w:rsidP="00BC232E">
      <w:pPr>
        <w:jc w:val="center"/>
        <w:rPr>
          <w:rFonts w:ascii="Arial" w:hAnsi="Arial" w:cs="Arial"/>
          <w:b/>
          <w:sz w:val="36"/>
          <w:szCs w:val="36"/>
        </w:rPr>
      </w:pPr>
      <w:r w:rsidRPr="00372B8F">
        <w:rPr>
          <w:rFonts w:ascii="Arial" w:hAnsi="Arial" w:cs="Arial"/>
          <w:b/>
          <w:sz w:val="36"/>
          <w:szCs w:val="36"/>
        </w:rPr>
        <w:t xml:space="preserve">CAHIER DES CLAUSES TECHNIQUES </w:t>
      </w:r>
    </w:p>
    <w:p w14:paraId="37F1B1F4" w14:textId="77777777" w:rsidR="00BC232E" w:rsidRPr="00372B8F" w:rsidRDefault="00BC232E" w:rsidP="00BC232E">
      <w:pPr>
        <w:jc w:val="center"/>
        <w:rPr>
          <w:rFonts w:ascii="Arial" w:hAnsi="Arial" w:cs="Arial"/>
          <w:b/>
          <w:sz w:val="36"/>
          <w:szCs w:val="36"/>
        </w:rPr>
      </w:pPr>
      <w:r w:rsidRPr="00372B8F">
        <w:rPr>
          <w:rFonts w:ascii="Arial" w:hAnsi="Arial" w:cs="Arial"/>
          <w:b/>
          <w:sz w:val="36"/>
          <w:szCs w:val="36"/>
        </w:rPr>
        <w:t>PARTICULIERES</w:t>
      </w:r>
    </w:p>
    <w:p w14:paraId="4E44A918" w14:textId="77777777" w:rsidR="00BC232E" w:rsidRDefault="00BC232E" w:rsidP="00BC232E">
      <w:pPr>
        <w:jc w:val="center"/>
        <w:rPr>
          <w:rFonts w:ascii="Arial" w:hAnsi="Arial" w:cs="Arial"/>
          <w:b/>
          <w:sz w:val="40"/>
        </w:rPr>
      </w:pPr>
    </w:p>
    <w:p w14:paraId="3B17D430" w14:textId="77777777" w:rsidR="00BC232E" w:rsidRDefault="00BC232E" w:rsidP="00BC232E">
      <w:pPr>
        <w:jc w:val="center"/>
        <w:rPr>
          <w:rFonts w:ascii="Arial" w:hAnsi="Arial" w:cs="Arial"/>
          <w:b/>
          <w:sz w:val="40"/>
        </w:rPr>
      </w:pPr>
    </w:p>
    <w:p w14:paraId="1C340071" w14:textId="77777777" w:rsidR="00BC232E" w:rsidRDefault="00BC232E" w:rsidP="00BC232E">
      <w:pPr>
        <w:jc w:val="center"/>
        <w:rPr>
          <w:rFonts w:ascii="Arial" w:hAnsi="Arial" w:cs="Arial"/>
          <w:b/>
          <w:sz w:val="32"/>
        </w:rPr>
      </w:pPr>
    </w:p>
    <w:p w14:paraId="1201C213" w14:textId="77777777" w:rsidR="00BC232E" w:rsidRPr="0030122E" w:rsidRDefault="00BC232E" w:rsidP="00BC232E">
      <w:pPr>
        <w:pStyle w:val="Titre"/>
      </w:pPr>
      <w:r w:rsidRPr="0030122E">
        <w:t xml:space="preserve">CONSEIL </w:t>
      </w:r>
      <w:r>
        <w:t>DEPARTEMENTAL</w:t>
      </w:r>
      <w:r w:rsidRPr="0030122E">
        <w:t xml:space="preserve"> DU VAL D’OISE</w:t>
      </w:r>
    </w:p>
    <w:p w14:paraId="687F1044" w14:textId="77777777" w:rsidR="00BC232E" w:rsidRPr="0030122E" w:rsidRDefault="00BC232E" w:rsidP="00BC232E">
      <w:pPr>
        <w:jc w:val="center"/>
        <w:rPr>
          <w:rFonts w:ascii="Arial" w:hAnsi="Arial" w:cs="Arial"/>
          <w:b/>
        </w:rPr>
      </w:pPr>
      <w:r w:rsidRPr="0030122E">
        <w:rPr>
          <w:rFonts w:ascii="Arial" w:hAnsi="Arial" w:cs="Arial"/>
        </w:rPr>
        <w:t>Direction de l’Education et des Collèges</w:t>
      </w:r>
    </w:p>
    <w:p w14:paraId="6D9FF7D6" w14:textId="77777777" w:rsidR="00BC232E" w:rsidRPr="0030122E" w:rsidRDefault="00BC232E" w:rsidP="00BC232E">
      <w:pPr>
        <w:jc w:val="center"/>
        <w:rPr>
          <w:rFonts w:ascii="Arial" w:hAnsi="Arial" w:cs="Arial"/>
          <w:b/>
        </w:rPr>
      </w:pPr>
      <w:r w:rsidRPr="0030122E">
        <w:rPr>
          <w:rFonts w:ascii="Arial" w:hAnsi="Arial" w:cs="Arial"/>
        </w:rPr>
        <w:t>Hôtel du Département</w:t>
      </w:r>
    </w:p>
    <w:p w14:paraId="2CF3C59A" w14:textId="77777777" w:rsidR="00BC232E" w:rsidRPr="0030122E" w:rsidRDefault="00BC232E" w:rsidP="00BC232E">
      <w:pPr>
        <w:jc w:val="center"/>
        <w:rPr>
          <w:rFonts w:ascii="Arial" w:hAnsi="Arial" w:cs="Arial"/>
        </w:rPr>
      </w:pPr>
      <w:r w:rsidRPr="0030122E">
        <w:rPr>
          <w:rFonts w:ascii="Arial" w:hAnsi="Arial" w:cs="Arial"/>
        </w:rPr>
        <w:t>2, avenue du Parc</w:t>
      </w:r>
    </w:p>
    <w:p w14:paraId="1EF07E56" w14:textId="77777777" w:rsidR="00BC232E" w:rsidRPr="0030122E" w:rsidRDefault="00BC232E" w:rsidP="00BC232E">
      <w:pPr>
        <w:jc w:val="center"/>
        <w:rPr>
          <w:rFonts w:ascii="Arial" w:hAnsi="Arial" w:cs="Arial"/>
          <w:b/>
        </w:rPr>
      </w:pPr>
      <w:r w:rsidRPr="0030122E">
        <w:rPr>
          <w:rFonts w:ascii="Arial" w:hAnsi="Arial" w:cs="Arial"/>
        </w:rPr>
        <w:t>CS 20201 CERGY</w:t>
      </w:r>
    </w:p>
    <w:p w14:paraId="0B2B7779" w14:textId="77777777" w:rsidR="00BC232E" w:rsidRPr="0030122E" w:rsidRDefault="00BC232E" w:rsidP="00BC232E">
      <w:pPr>
        <w:jc w:val="center"/>
        <w:rPr>
          <w:rFonts w:ascii="Arial" w:hAnsi="Arial" w:cs="Arial"/>
          <w:b/>
        </w:rPr>
      </w:pPr>
      <w:r w:rsidRPr="0030122E">
        <w:rPr>
          <w:rFonts w:ascii="Arial" w:hAnsi="Arial" w:cs="Arial"/>
        </w:rPr>
        <w:t>95032 CERGY PONTOISE CEDEX</w:t>
      </w:r>
    </w:p>
    <w:p w14:paraId="1D930259" w14:textId="77777777" w:rsidR="00BC232E" w:rsidRDefault="00BC232E" w:rsidP="00BC232E">
      <w:pPr>
        <w:jc w:val="center"/>
        <w:rPr>
          <w:rFonts w:ascii="Arial" w:hAnsi="Arial" w:cs="Arial"/>
          <w:b/>
          <w:sz w:val="32"/>
        </w:rPr>
      </w:pPr>
    </w:p>
    <w:p w14:paraId="2BCDDC50" w14:textId="77777777" w:rsidR="00BC232E" w:rsidRDefault="00BC232E" w:rsidP="00BC232E">
      <w:pPr>
        <w:jc w:val="center"/>
        <w:rPr>
          <w:rFonts w:ascii="Arial" w:hAnsi="Arial" w:cs="Arial"/>
          <w:sz w:val="28"/>
        </w:rPr>
      </w:pPr>
    </w:p>
    <w:p w14:paraId="1389A396" w14:textId="77777777" w:rsidR="00BC232E" w:rsidRDefault="00BC232E" w:rsidP="00BC232E">
      <w:pPr>
        <w:jc w:val="center"/>
        <w:rPr>
          <w:rFonts w:ascii="Arial" w:hAnsi="Arial" w:cs="Arial"/>
          <w:sz w:val="28"/>
        </w:rPr>
      </w:pPr>
    </w:p>
    <w:p w14:paraId="22555FA6" w14:textId="77777777" w:rsidR="00BC232E" w:rsidRDefault="00BC232E" w:rsidP="00BC232E">
      <w:pPr>
        <w:jc w:val="center"/>
        <w:rPr>
          <w:rFonts w:ascii="Arial" w:hAnsi="Arial" w:cs="Arial"/>
          <w:sz w:val="28"/>
        </w:rPr>
      </w:pPr>
    </w:p>
    <w:p w14:paraId="404338F3" w14:textId="77777777" w:rsidR="00BC232E" w:rsidRDefault="00BC232E" w:rsidP="00BC232E">
      <w:pPr>
        <w:jc w:val="center"/>
        <w:rPr>
          <w:rFonts w:ascii="Arial" w:hAnsi="Arial" w:cs="Arial"/>
          <w:sz w:val="28"/>
        </w:rPr>
      </w:pPr>
    </w:p>
    <w:p w14:paraId="6DEC8D5A" w14:textId="77777777" w:rsidR="00BC232E" w:rsidRDefault="00BC232E" w:rsidP="00BC232E">
      <w:pPr>
        <w:jc w:val="center"/>
        <w:rPr>
          <w:rFonts w:ascii="Arial" w:hAnsi="Arial" w:cs="Arial"/>
          <w:sz w:val="28"/>
        </w:rPr>
      </w:pPr>
    </w:p>
    <w:p w14:paraId="26F7B60D" w14:textId="77777777" w:rsidR="00BC232E" w:rsidRDefault="00BC232E" w:rsidP="00BC232E">
      <w:pPr>
        <w:jc w:val="center"/>
        <w:rPr>
          <w:rFonts w:ascii="Arial" w:hAnsi="Arial" w:cs="Arial"/>
          <w:sz w:val="28"/>
        </w:rPr>
      </w:pPr>
    </w:p>
    <w:p w14:paraId="080FCA0C" w14:textId="77777777" w:rsidR="00BC232E" w:rsidRDefault="00BC232E" w:rsidP="00BC232E">
      <w:pPr>
        <w:jc w:val="center"/>
        <w:rPr>
          <w:rFonts w:ascii="Arial" w:hAnsi="Arial" w:cs="Arial"/>
          <w:sz w:val="28"/>
        </w:rPr>
      </w:pPr>
    </w:p>
    <w:p w14:paraId="60C6E01C" w14:textId="77777777" w:rsidR="00BC232E" w:rsidRDefault="00BC232E" w:rsidP="00BC232E">
      <w:pPr>
        <w:jc w:val="center"/>
        <w:rPr>
          <w:rFonts w:ascii="Arial" w:hAnsi="Arial" w:cs="Arial"/>
          <w:sz w:val="28"/>
        </w:rPr>
      </w:pPr>
    </w:p>
    <w:p w14:paraId="48908363" w14:textId="77777777" w:rsidR="00BC232E" w:rsidRDefault="00BC232E" w:rsidP="00BC232E">
      <w:pPr>
        <w:rPr>
          <w:rFonts w:ascii="Arial" w:hAnsi="Arial" w:cs="Arial"/>
          <w:b/>
          <w:bCs/>
          <w:sz w:val="32"/>
        </w:rPr>
      </w:pPr>
      <w:bookmarkStart w:id="0" w:name="_Toc138581412"/>
    </w:p>
    <w:p w14:paraId="6B0D5869" w14:textId="77777777" w:rsidR="00BC232E" w:rsidRDefault="00BC232E" w:rsidP="00BC232E">
      <w:pPr>
        <w:pStyle w:val="En-ttedetabledesmatires"/>
      </w:pPr>
      <w:r>
        <w:lastRenderedPageBreak/>
        <w:t>Table des matières</w:t>
      </w:r>
    </w:p>
    <w:p w14:paraId="7A05A01D" w14:textId="77777777" w:rsidR="00BC232E" w:rsidRPr="0025251A" w:rsidRDefault="00BC232E" w:rsidP="00BC232E">
      <w:pPr>
        <w:pStyle w:val="TM1"/>
        <w:tabs>
          <w:tab w:val="right" w:leader="dot" w:pos="9060"/>
        </w:tabs>
        <w:rPr>
          <w:rFonts w:ascii="Calibri" w:hAnsi="Calibri"/>
          <w:b w:val="0"/>
          <w:bCs w:val="0"/>
          <w:caps w:val="0"/>
          <w:noProof/>
          <w:sz w:val="22"/>
          <w:szCs w:val="22"/>
        </w:rPr>
      </w:pPr>
      <w:r>
        <w:fldChar w:fldCharType="begin"/>
      </w:r>
      <w:r>
        <w:instrText xml:space="preserve"> TOC \o "1-3" \h \z \u </w:instrText>
      </w:r>
      <w:r>
        <w:fldChar w:fldCharType="separate"/>
      </w:r>
      <w:hyperlink w:anchor="_Toc106889468" w:history="1">
        <w:r w:rsidRPr="00932CFF">
          <w:rPr>
            <w:rStyle w:val="Lienhypertexte"/>
            <w:noProof/>
          </w:rPr>
          <w:t>ARTICLE 1 - OBJET DU MARCHE :</w:t>
        </w:r>
        <w:r>
          <w:rPr>
            <w:noProof/>
            <w:webHidden/>
          </w:rPr>
          <w:tab/>
        </w:r>
        <w:r>
          <w:rPr>
            <w:noProof/>
            <w:webHidden/>
          </w:rPr>
          <w:fldChar w:fldCharType="begin"/>
        </w:r>
        <w:r>
          <w:rPr>
            <w:noProof/>
            <w:webHidden/>
          </w:rPr>
          <w:instrText xml:space="preserve"> PAGEREF _Toc106889468 \h </w:instrText>
        </w:r>
        <w:r>
          <w:rPr>
            <w:noProof/>
            <w:webHidden/>
          </w:rPr>
        </w:r>
        <w:r>
          <w:rPr>
            <w:noProof/>
            <w:webHidden/>
          </w:rPr>
          <w:fldChar w:fldCharType="separate"/>
        </w:r>
        <w:r>
          <w:rPr>
            <w:noProof/>
            <w:webHidden/>
          </w:rPr>
          <w:t>3</w:t>
        </w:r>
        <w:r>
          <w:rPr>
            <w:noProof/>
            <w:webHidden/>
          </w:rPr>
          <w:fldChar w:fldCharType="end"/>
        </w:r>
      </w:hyperlink>
    </w:p>
    <w:p w14:paraId="44DC6EFF" w14:textId="77777777" w:rsidR="00BC232E" w:rsidRPr="0025251A" w:rsidRDefault="002F2D01" w:rsidP="00BC232E">
      <w:pPr>
        <w:pStyle w:val="TM1"/>
        <w:tabs>
          <w:tab w:val="right" w:leader="dot" w:pos="9060"/>
        </w:tabs>
        <w:rPr>
          <w:rFonts w:ascii="Calibri" w:hAnsi="Calibri"/>
          <w:b w:val="0"/>
          <w:bCs w:val="0"/>
          <w:caps w:val="0"/>
          <w:noProof/>
          <w:sz w:val="22"/>
          <w:szCs w:val="22"/>
        </w:rPr>
      </w:pPr>
      <w:hyperlink w:anchor="_Toc106889469" w:history="1">
        <w:r w:rsidR="00BC232E" w:rsidRPr="00932CFF">
          <w:rPr>
            <w:rStyle w:val="Lienhypertexte"/>
            <w:noProof/>
          </w:rPr>
          <w:t>ARTICLE 2 – FINALITE DES PRESTATIONS:</w:t>
        </w:r>
        <w:r w:rsidR="00BC232E">
          <w:rPr>
            <w:noProof/>
            <w:webHidden/>
          </w:rPr>
          <w:tab/>
        </w:r>
        <w:r w:rsidR="00BC232E">
          <w:rPr>
            <w:noProof/>
            <w:webHidden/>
          </w:rPr>
          <w:fldChar w:fldCharType="begin"/>
        </w:r>
        <w:r w:rsidR="00BC232E">
          <w:rPr>
            <w:noProof/>
            <w:webHidden/>
          </w:rPr>
          <w:instrText xml:space="preserve"> PAGEREF _Toc106889469 \h </w:instrText>
        </w:r>
        <w:r w:rsidR="00BC232E">
          <w:rPr>
            <w:noProof/>
            <w:webHidden/>
          </w:rPr>
        </w:r>
        <w:r w:rsidR="00BC232E">
          <w:rPr>
            <w:noProof/>
            <w:webHidden/>
          </w:rPr>
          <w:fldChar w:fldCharType="separate"/>
        </w:r>
        <w:r w:rsidR="00BC232E">
          <w:rPr>
            <w:noProof/>
            <w:webHidden/>
          </w:rPr>
          <w:t>3</w:t>
        </w:r>
        <w:r w:rsidR="00BC232E">
          <w:rPr>
            <w:noProof/>
            <w:webHidden/>
          </w:rPr>
          <w:fldChar w:fldCharType="end"/>
        </w:r>
      </w:hyperlink>
    </w:p>
    <w:p w14:paraId="579B0D38" w14:textId="77777777" w:rsidR="00BC232E" w:rsidRPr="0025251A" w:rsidRDefault="002F2D01" w:rsidP="00BC232E">
      <w:pPr>
        <w:pStyle w:val="TM1"/>
        <w:tabs>
          <w:tab w:val="right" w:leader="dot" w:pos="9060"/>
        </w:tabs>
        <w:rPr>
          <w:rFonts w:ascii="Calibri" w:hAnsi="Calibri"/>
          <w:b w:val="0"/>
          <w:bCs w:val="0"/>
          <w:caps w:val="0"/>
          <w:noProof/>
          <w:sz w:val="22"/>
          <w:szCs w:val="22"/>
        </w:rPr>
      </w:pPr>
      <w:hyperlink w:anchor="_Toc106889470" w:history="1">
        <w:r w:rsidR="00BC232E" w:rsidRPr="00932CFF">
          <w:rPr>
            <w:rStyle w:val="Lienhypertexte"/>
            <w:noProof/>
          </w:rPr>
          <w:t>ARTICLE 3 – DESCRIPTION DES LIEUX ET DES PRESTATIONS :</w:t>
        </w:r>
        <w:r w:rsidR="00BC232E">
          <w:rPr>
            <w:noProof/>
            <w:webHidden/>
          </w:rPr>
          <w:tab/>
        </w:r>
        <w:r w:rsidR="00BC232E">
          <w:rPr>
            <w:noProof/>
            <w:webHidden/>
          </w:rPr>
          <w:fldChar w:fldCharType="begin"/>
        </w:r>
        <w:r w:rsidR="00BC232E">
          <w:rPr>
            <w:noProof/>
            <w:webHidden/>
          </w:rPr>
          <w:instrText xml:space="preserve"> PAGEREF _Toc106889470 \h </w:instrText>
        </w:r>
        <w:r w:rsidR="00BC232E">
          <w:rPr>
            <w:noProof/>
            <w:webHidden/>
          </w:rPr>
        </w:r>
        <w:r w:rsidR="00BC232E">
          <w:rPr>
            <w:noProof/>
            <w:webHidden/>
          </w:rPr>
          <w:fldChar w:fldCharType="separate"/>
        </w:r>
        <w:r w:rsidR="00BC232E">
          <w:rPr>
            <w:noProof/>
            <w:webHidden/>
          </w:rPr>
          <w:t>3</w:t>
        </w:r>
        <w:r w:rsidR="00BC232E">
          <w:rPr>
            <w:noProof/>
            <w:webHidden/>
          </w:rPr>
          <w:fldChar w:fldCharType="end"/>
        </w:r>
      </w:hyperlink>
    </w:p>
    <w:p w14:paraId="7256FC5A" w14:textId="77777777" w:rsidR="00BC232E" w:rsidRPr="0025251A" w:rsidRDefault="002F2D01" w:rsidP="00BC232E">
      <w:pPr>
        <w:pStyle w:val="TM1"/>
        <w:tabs>
          <w:tab w:val="right" w:leader="dot" w:pos="9060"/>
        </w:tabs>
        <w:rPr>
          <w:rFonts w:ascii="Calibri" w:hAnsi="Calibri"/>
          <w:b w:val="0"/>
          <w:bCs w:val="0"/>
          <w:caps w:val="0"/>
          <w:noProof/>
          <w:sz w:val="22"/>
          <w:szCs w:val="22"/>
        </w:rPr>
      </w:pPr>
      <w:hyperlink w:anchor="_Toc106889471" w:history="1">
        <w:r w:rsidR="00BC232E" w:rsidRPr="00932CFF">
          <w:rPr>
            <w:rStyle w:val="Lienhypertexte"/>
            <w:noProof/>
          </w:rPr>
          <w:t>ARTICLE 4 - MOYENS EN MATERIEL :</w:t>
        </w:r>
        <w:r w:rsidR="00BC232E">
          <w:rPr>
            <w:noProof/>
            <w:webHidden/>
          </w:rPr>
          <w:tab/>
        </w:r>
        <w:r w:rsidR="00BC232E">
          <w:rPr>
            <w:noProof/>
            <w:webHidden/>
          </w:rPr>
          <w:fldChar w:fldCharType="begin"/>
        </w:r>
        <w:r w:rsidR="00BC232E">
          <w:rPr>
            <w:noProof/>
            <w:webHidden/>
          </w:rPr>
          <w:instrText xml:space="preserve"> PAGEREF _Toc106889471 \h </w:instrText>
        </w:r>
        <w:r w:rsidR="00BC232E">
          <w:rPr>
            <w:noProof/>
            <w:webHidden/>
          </w:rPr>
        </w:r>
        <w:r w:rsidR="00BC232E">
          <w:rPr>
            <w:noProof/>
            <w:webHidden/>
          </w:rPr>
          <w:fldChar w:fldCharType="separate"/>
        </w:r>
        <w:r w:rsidR="00BC232E">
          <w:rPr>
            <w:noProof/>
            <w:webHidden/>
          </w:rPr>
          <w:t>3</w:t>
        </w:r>
        <w:r w:rsidR="00BC232E">
          <w:rPr>
            <w:noProof/>
            <w:webHidden/>
          </w:rPr>
          <w:fldChar w:fldCharType="end"/>
        </w:r>
      </w:hyperlink>
    </w:p>
    <w:p w14:paraId="0E1BEED3" w14:textId="77777777" w:rsidR="00BC232E" w:rsidRPr="0025251A" w:rsidRDefault="002F2D01" w:rsidP="00BC232E">
      <w:pPr>
        <w:pStyle w:val="TM1"/>
        <w:tabs>
          <w:tab w:val="right" w:leader="dot" w:pos="9060"/>
        </w:tabs>
        <w:rPr>
          <w:rFonts w:ascii="Calibri" w:hAnsi="Calibri"/>
          <w:b w:val="0"/>
          <w:bCs w:val="0"/>
          <w:caps w:val="0"/>
          <w:noProof/>
          <w:sz w:val="22"/>
          <w:szCs w:val="22"/>
        </w:rPr>
      </w:pPr>
      <w:hyperlink w:anchor="_Toc106889472" w:history="1">
        <w:r w:rsidR="00BC232E" w:rsidRPr="00932CFF">
          <w:rPr>
            <w:rStyle w:val="Lienhypertexte"/>
            <w:noProof/>
          </w:rPr>
          <w:t>ARTICLE 5 - MISE A DISPOSITION DES LOCAUX :</w:t>
        </w:r>
        <w:r w:rsidR="00BC232E">
          <w:rPr>
            <w:noProof/>
            <w:webHidden/>
          </w:rPr>
          <w:tab/>
        </w:r>
        <w:r w:rsidR="00BC232E">
          <w:rPr>
            <w:noProof/>
            <w:webHidden/>
          </w:rPr>
          <w:fldChar w:fldCharType="begin"/>
        </w:r>
        <w:r w:rsidR="00BC232E">
          <w:rPr>
            <w:noProof/>
            <w:webHidden/>
          </w:rPr>
          <w:instrText xml:space="preserve"> PAGEREF _Toc106889472 \h </w:instrText>
        </w:r>
        <w:r w:rsidR="00BC232E">
          <w:rPr>
            <w:noProof/>
            <w:webHidden/>
          </w:rPr>
        </w:r>
        <w:r w:rsidR="00BC232E">
          <w:rPr>
            <w:noProof/>
            <w:webHidden/>
          </w:rPr>
          <w:fldChar w:fldCharType="separate"/>
        </w:r>
        <w:r w:rsidR="00BC232E">
          <w:rPr>
            <w:noProof/>
            <w:webHidden/>
          </w:rPr>
          <w:t>4</w:t>
        </w:r>
        <w:r w:rsidR="00BC232E">
          <w:rPr>
            <w:noProof/>
            <w:webHidden/>
          </w:rPr>
          <w:fldChar w:fldCharType="end"/>
        </w:r>
      </w:hyperlink>
    </w:p>
    <w:p w14:paraId="60A5DE4E" w14:textId="77777777" w:rsidR="00BC232E" w:rsidRPr="0025251A" w:rsidRDefault="002F2D01" w:rsidP="00BC232E">
      <w:pPr>
        <w:pStyle w:val="TM3"/>
        <w:tabs>
          <w:tab w:val="right" w:leader="dot" w:pos="9060"/>
        </w:tabs>
        <w:rPr>
          <w:rFonts w:ascii="Calibri" w:hAnsi="Calibri"/>
          <w:i w:val="0"/>
          <w:iCs w:val="0"/>
          <w:noProof/>
          <w:sz w:val="22"/>
          <w:szCs w:val="22"/>
        </w:rPr>
      </w:pPr>
      <w:hyperlink w:anchor="_Toc106889473" w:history="1">
        <w:r w:rsidR="00BC232E" w:rsidRPr="00932CFF">
          <w:rPr>
            <w:rStyle w:val="Lienhypertexte"/>
            <w:noProof/>
          </w:rPr>
          <w:t>5-1. Entretien courant des locaux</w:t>
        </w:r>
        <w:r w:rsidR="00BC232E">
          <w:rPr>
            <w:noProof/>
            <w:webHidden/>
          </w:rPr>
          <w:tab/>
        </w:r>
        <w:r w:rsidR="00BC232E">
          <w:rPr>
            <w:noProof/>
            <w:webHidden/>
          </w:rPr>
          <w:fldChar w:fldCharType="begin"/>
        </w:r>
        <w:r w:rsidR="00BC232E">
          <w:rPr>
            <w:noProof/>
            <w:webHidden/>
          </w:rPr>
          <w:instrText xml:space="preserve"> PAGEREF _Toc106889473 \h </w:instrText>
        </w:r>
        <w:r w:rsidR="00BC232E">
          <w:rPr>
            <w:noProof/>
            <w:webHidden/>
          </w:rPr>
        </w:r>
        <w:r w:rsidR="00BC232E">
          <w:rPr>
            <w:noProof/>
            <w:webHidden/>
          </w:rPr>
          <w:fldChar w:fldCharType="separate"/>
        </w:r>
        <w:r w:rsidR="00BC232E">
          <w:rPr>
            <w:noProof/>
            <w:webHidden/>
          </w:rPr>
          <w:t>4</w:t>
        </w:r>
        <w:r w:rsidR="00BC232E">
          <w:rPr>
            <w:noProof/>
            <w:webHidden/>
          </w:rPr>
          <w:fldChar w:fldCharType="end"/>
        </w:r>
      </w:hyperlink>
    </w:p>
    <w:p w14:paraId="564E4561" w14:textId="77777777" w:rsidR="00BC232E" w:rsidRPr="0025251A" w:rsidRDefault="002F2D01" w:rsidP="00BC232E">
      <w:pPr>
        <w:pStyle w:val="TM3"/>
        <w:tabs>
          <w:tab w:val="right" w:leader="dot" w:pos="9060"/>
        </w:tabs>
        <w:rPr>
          <w:rFonts w:ascii="Calibri" w:hAnsi="Calibri"/>
          <w:i w:val="0"/>
          <w:iCs w:val="0"/>
          <w:noProof/>
          <w:sz w:val="22"/>
          <w:szCs w:val="22"/>
        </w:rPr>
      </w:pPr>
      <w:hyperlink w:anchor="_Toc106889474" w:history="1">
        <w:r w:rsidR="00BC232E" w:rsidRPr="00932CFF">
          <w:rPr>
            <w:rStyle w:val="Lienhypertexte"/>
            <w:noProof/>
          </w:rPr>
          <w:t>5-2. Entretien des plateaux repas et de la zone restauration</w:t>
        </w:r>
        <w:r w:rsidR="00BC232E">
          <w:rPr>
            <w:noProof/>
            <w:webHidden/>
          </w:rPr>
          <w:tab/>
        </w:r>
        <w:r w:rsidR="00BC232E">
          <w:rPr>
            <w:noProof/>
            <w:webHidden/>
          </w:rPr>
          <w:fldChar w:fldCharType="begin"/>
        </w:r>
        <w:r w:rsidR="00BC232E">
          <w:rPr>
            <w:noProof/>
            <w:webHidden/>
          </w:rPr>
          <w:instrText xml:space="preserve"> PAGEREF _Toc106889474 \h </w:instrText>
        </w:r>
        <w:r w:rsidR="00BC232E">
          <w:rPr>
            <w:noProof/>
            <w:webHidden/>
          </w:rPr>
        </w:r>
        <w:r w:rsidR="00BC232E">
          <w:rPr>
            <w:noProof/>
            <w:webHidden/>
          </w:rPr>
          <w:fldChar w:fldCharType="separate"/>
        </w:r>
        <w:r w:rsidR="00BC232E">
          <w:rPr>
            <w:noProof/>
            <w:webHidden/>
          </w:rPr>
          <w:t>4</w:t>
        </w:r>
        <w:r w:rsidR="00BC232E">
          <w:rPr>
            <w:noProof/>
            <w:webHidden/>
          </w:rPr>
          <w:fldChar w:fldCharType="end"/>
        </w:r>
      </w:hyperlink>
    </w:p>
    <w:p w14:paraId="13C87B6C" w14:textId="77777777" w:rsidR="00BC232E" w:rsidRPr="0025251A" w:rsidRDefault="002F2D01" w:rsidP="00BC232E">
      <w:pPr>
        <w:pStyle w:val="TM3"/>
        <w:tabs>
          <w:tab w:val="right" w:leader="dot" w:pos="9060"/>
        </w:tabs>
        <w:rPr>
          <w:rFonts w:ascii="Calibri" w:hAnsi="Calibri"/>
          <w:i w:val="0"/>
          <w:iCs w:val="0"/>
          <w:noProof/>
          <w:sz w:val="22"/>
          <w:szCs w:val="22"/>
        </w:rPr>
      </w:pPr>
      <w:hyperlink w:anchor="_Toc106889475" w:history="1">
        <w:r w:rsidR="00BC232E" w:rsidRPr="00932CFF">
          <w:rPr>
            <w:rStyle w:val="Lienhypertexte"/>
            <w:noProof/>
          </w:rPr>
          <w:t>5-3 Vitrerie et mise en brillance des sols des circulations, des halls et des salles de classe</w:t>
        </w:r>
        <w:r w:rsidR="00BC232E">
          <w:rPr>
            <w:noProof/>
            <w:webHidden/>
          </w:rPr>
          <w:tab/>
        </w:r>
        <w:r w:rsidR="00BC232E">
          <w:rPr>
            <w:noProof/>
            <w:webHidden/>
          </w:rPr>
          <w:fldChar w:fldCharType="begin"/>
        </w:r>
        <w:r w:rsidR="00BC232E">
          <w:rPr>
            <w:noProof/>
            <w:webHidden/>
          </w:rPr>
          <w:instrText xml:space="preserve"> PAGEREF _Toc106889475 \h </w:instrText>
        </w:r>
        <w:r w:rsidR="00BC232E">
          <w:rPr>
            <w:noProof/>
            <w:webHidden/>
          </w:rPr>
        </w:r>
        <w:r w:rsidR="00BC232E">
          <w:rPr>
            <w:noProof/>
            <w:webHidden/>
          </w:rPr>
          <w:fldChar w:fldCharType="separate"/>
        </w:r>
        <w:r w:rsidR="00BC232E">
          <w:rPr>
            <w:noProof/>
            <w:webHidden/>
          </w:rPr>
          <w:t>4</w:t>
        </w:r>
        <w:r w:rsidR="00BC232E">
          <w:rPr>
            <w:noProof/>
            <w:webHidden/>
          </w:rPr>
          <w:fldChar w:fldCharType="end"/>
        </w:r>
      </w:hyperlink>
    </w:p>
    <w:p w14:paraId="0D33A844" w14:textId="77777777" w:rsidR="00BC232E" w:rsidRPr="0025251A" w:rsidRDefault="002F2D01" w:rsidP="00BC232E">
      <w:pPr>
        <w:pStyle w:val="TM3"/>
        <w:tabs>
          <w:tab w:val="right" w:leader="dot" w:pos="9060"/>
        </w:tabs>
        <w:rPr>
          <w:rFonts w:ascii="Calibri" w:hAnsi="Calibri"/>
          <w:i w:val="0"/>
          <w:iCs w:val="0"/>
          <w:noProof/>
          <w:sz w:val="22"/>
          <w:szCs w:val="22"/>
        </w:rPr>
      </w:pPr>
      <w:hyperlink w:anchor="_Toc106889476" w:history="1">
        <w:r w:rsidR="00BC232E" w:rsidRPr="00932CFF">
          <w:rPr>
            <w:rStyle w:val="Lienhypertexte"/>
            <w:noProof/>
          </w:rPr>
          <w:t>5-4. Prestations exceptionnelles de remise en état</w:t>
        </w:r>
        <w:r w:rsidR="00BC232E">
          <w:rPr>
            <w:noProof/>
            <w:webHidden/>
          </w:rPr>
          <w:tab/>
        </w:r>
        <w:r w:rsidR="00BC232E">
          <w:rPr>
            <w:noProof/>
            <w:webHidden/>
          </w:rPr>
          <w:fldChar w:fldCharType="begin"/>
        </w:r>
        <w:r w:rsidR="00BC232E">
          <w:rPr>
            <w:noProof/>
            <w:webHidden/>
          </w:rPr>
          <w:instrText xml:space="preserve"> PAGEREF _Toc106889476 \h </w:instrText>
        </w:r>
        <w:r w:rsidR="00BC232E">
          <w:rPr>
            <w:noProof/>
            <w:webHidden/>
          </w:rPr>
        </w:r>
        <w:r w:rsidR="00BC232E">
          <w:rPr>
            <w:noProof/>
            <w:webHidden/>
          </w:rPr>
          <w:fldChar w:fldCharType="separate"/>
        </w:r>
        <w:r w:rsidR="00BC232E">
          <w:rPr>
            <w:noProof/>
            <w:webHidden/>
          </w:rPr>
          <w:t>4</w:t>
        </w:r>
        <w:r w:rsidR="00BC232E">
          <w:rPr>
            <w:noProof/>
            <w:webHidden/>
          </w:rPr>
          <w:fldChar w:fldCharType="end"/>
        </w:r>
      </w:hyperlink>
    </w:p>
    <w:p w14:paraId="11CAFDDD" w14:textId="77777777" w:rsidR="00BC232E" w:rsidRPr="0025251A" w:rsidRDefault="002F2D01" w:rsidP="00BC232E">
      <w:pPr>
        <w:pStyle w:val="TM1"/>
        <w:tabs>
          <w:tab w:val="right" w:leader="dot" w:pos="9060"/>
        </w:tabs>
        <w:rPr>
          <w:rFonts w:ascii="Calibri" w:hAnsi="Calibri"/>
          <w:b w:val="0"/>
          <w:bCs w:val="0"/>
          <w:caps w:val="0"/>
          <w:noProof/>
          <w:sz w:val="22"/>
          <w:szCs w:val="22"/>
        </w:rPr>
      </w:pPr>
      <w:hyperlink w:anchor="_Toc106889477" w:history="1">
        <w:r w:rsidR="00BC232E" w:rsidRPr="00932CFF">
          <w:rPr>
            <w:rStyle w:val="Lienhypertexte"/>
            <w:noProof/>
          </w:rPr>
          <w:t>ARTICLE 6 - DISPOSITIONS GENERALES CONCERNANT LE NETTOYAGE :</w:t>
        </w:r>
        <w:r w:rsidR="00BC232E">
          <w:rPr>
            <w:noProof/>
            <w:webHidden/>
          </w:rPr>
          <w:tab/>
        </w:r>
        <w:r w:rsidR="00BC232E">
          <w:rPr>
            <w:noProof/>
            <w:webHidden/>
          </w:rPr>
          <w:fldChar w:fldCharType="begin"/>
        </w:r>
        <w:r w:rsidR="00BC232E">
          <w:rPr>
            <w:noProof/>
            <w:webHidden/>
          </w:rPr>
          <w:instrText xml:space="preserve"> PAGEREF _Toc106889477 \h </w:instrText>
        </w:r>
        <w:r w:rsidR="00BC232E">
          <w:rPr>
            <w:noProof/>
            <w:webHidden/>
          </w:rPr>
        </w:r>
        <w:r w:rsidR="00BC232E">
          <w:rPr>
            <w:noProof/>
            <w:webHidden/>
          </w:rPr>
          <w:fldChar w:fldCharType="separate"/>
        </w:r>
        <w:r w:rsidR="00BC232E">
          <w:rPr>
            <w:noProof/>
            <w:webHidden/>
          </w:rPr>
          <w:t>5</w:t>
        </w:r>
        <w:r w:rsidR="00BC232E">
          <w:rPr>
            <w:noProof/>
            <w:webHidden/>
          </w:rPr>
          <w:fldChar w:fldCharType="end"/>
        </w:r>
      </w:hyperlink>
    </w:p>
    <w:p w14:paraId="3379D3DD" w14:textId="77777777" w:rsidR="00BC232E" w:rsidRPr="0025251A" w:rsidRDefault="002F2D01" w:rsidP="00BC232E">
      <w:pPr>
        <w:pStyle w:val="TM3"/>
        <w:tabs>
          <w:tab w:val="right" w:leader="dot" w:pos="9060"/>
        </w:tabs>
        <w:rPr>
          <w:rFonts w:ascii="Calibri" w:hAnsi="Calibri"/>
          <w:i w:val="0"/>
          <w:iCs w:val="0"/>
          <w:noProof/>
          <w:sz w:val="22"/>
          <w:szCs w:val="22"/>
        </w:rPr>
      </w:pPr>
      <w:hyperlink w:anchor="_Toc106889478" w:history="1">
        <w:r w:rsidR="00BC232E" w:rsidRPr="00932CFF">
          <w:rPr>
            <w:rStyle w:val="Lienhypertexte"/>
            <w:noProof/>
          </w:rPr>
          <w:t>6-1.Personnel et méthode de nettoyage</w:t>
        </w:r>
        <w:r w:rsidR="00BC232E">
          <w:rPr>
            <w:noProof/>
            <w:webHidden/>
          </w:rPr>
          <w:tab/>
        </w:r>
        <w:r w:rsidR="00BC232E">
          <w:rPr>
            <w:noProof/>
            <w:webHidden/>
          </w:rPr>
          <w:fldChar w:fldCharType="begin"/>
        </w:r>
        <w:r w:rsidR="00BC232E">
          <w:rPr>
            <w:noProof/>
            <w:webHidden/>
          </w:rPr>
          <w:instrText xml:space="preserve"> PAGEREF _Toc106889478 \h </w:instrText>
        </w:r>
        <w:r w:rsidR="00BC232E">
          <w:rPr>
            <w:noProof/>
            <w:webHidden/>
          </w:rPr>
        </w:r>
        <w:r w:rsidR="00BC232E">
          <w:rPr>
            <w:noProof/>
            <w:webHidden/>
          </w:rPr>
          <w:fldChar w:fldCharType="separate"/>
        </w:r>
        <w:r w:rsidR="00BC232E">
          <w:rPr>
            <w:noProof/>
            <w:webHidden/>
          </w:rPr>
          <w:t>5</w:t>
        </w:r>
        <w:r w:rsidR="00BC232E">
          <w:rPr>
            <w:noProof/>
            <w:webHidden/>
          </w:rPr>
          <w:fldChar w:fldCharType="end"/>
        </w:r>
      </w:hyperlink>
    </w:p>
    <w:p w14:paraId="63C19130" w14:textId="77777777" w:rsidR="00BC232E" w:rsidRPr="0025251A" w:rsidRDefault="002F2D01" w:rsidP="00BC232E">
      <w:pPr>
        <w:pStyle w:val="TM3"/>
        <w:tabs>
          <w:tab w:val="right" w:leader="dot" w:pos="9060"/>
        </w:tabs>
        <w:rPr>
          <w:rFonts w:ascii="Calibri" w:hAnsi="Calibri"/>
          <w:i w:val="0"/>
          <w:iCs w:val="0"/>
          <w:noProof/>
          <w:sz w:val="22"/>
          <w:szCs w:val="22"/>
        </w:rPr>
      </w:pPr>
      <w:hyperlink w:anchor="_Toc106889479" w:history="1">
        <w:r w:rsidR="00BC232E" w:rsidRPr="00932CFF">
          <w:rPr>
            <w:rStyle w:val="Lienhypertexte"/>
            <w:noProof/>
          </w:rPr>
          <w:t>6-2. Produits d’entretien et petit matériel</w:t>
        </w:r>
        <w:r w:rsidR="00BC232E">
          <w:rPr>
            <w:noProof/>
            <w:webHidden/>
          </w:rPr>
          <w:tab/>
        </w:r>
        <w:r w:rsidR="00BC232E">
          <w:rPr>
            <w:noProof/>
            <w:webHidden/>
          </w:rPr>
          <w:fldChar w:fldCharType="begin"/>
        </w:r>
        <w:r w:rsidR="00BC232E">
          <w:rPr>
            <w:noProof/>
            <w:webHidden/>
          </w:rPr>
          <w:instrText xml:space="preserve"> PAGEREF _Toc106889479 \h </w:instrText>
        </w:r>
        <w:r w:rsidR="00BC232E">
          <w:rPr>
            <w:noProof/>
            <w:webHidden/>
          </w:rPr>
        </w:r>
        <w:r w:rsidR="00BC232E">
          <w:rPr>
            <w:noProof/>
            <w:webHidden/>
          </w:rPr>
          <w:fldChar w:fldCharType="separate"/>
        </w:r>
        <w:r w:rsidR="00BC232E">
          <w:rPr>
            <w:noProof/>
            <w:webHidden/>
          </w:rPr>
          <w:t>5</w:t>
        </w:r>
        <w:r w:rsidR="00BC232E">
          <w:rPr>
            <w:noProof/>
            <w:webHidden/>
          </w:rPr>
          <w:fldChar w:fldCharType="end"/>
        </w:r>
      </w:hyperlink>
    </w:p>
    <w:p w14:paraId="13EBB85B" w14:textId="77777777" w:rsidR="00BC232E" w:rsidRPr="0025251A" w:rsidRDefault="002F2D01" w:rsidP="00BC232E">
      <w:pPr>
        <w:pStyle w:val="TM3"/>
        <w:tabs>
          <w:tab w:val="right" w:leader="dot" w:pos="9060"/>
        </w:tabs>
        <w:rPr>
          <w:rFonts w:ascii="Calibri" w:hAnsi="Calibri"/>
          <w:i w:val="0"/>
          <w:iCs w:val="0"/>
          <w:noProof/>
          <w:sz w:val="22"/>
          <w:szCs w:val="22"/>
        </w:rPr>
      </w:pPr>
      <w:hyperlink w:anchor="_Toc106889480" w:history="1">
        <w:r w:rsidR="00BC232E" w:rsidRPr="00932CFF">
          <w:rPr>
            <w:rStyle w:val="Lienhypertexte"/>
            <w:noProof/>
          </w:rPr>
          <w:t>6-3. Les moyens de contrôle</w:t>
        </w:r>
        <w:r w:rsidR="00BC232E">
          <w:rPr>
            <w:noProof/>
            <w:webHidden/>
          </w:rPr>
          <w:tab/>
        </w:r>
        <w:r w:rsidR="00BC232E">
          <w:rPr>
            <w:noProof/>
            <w:webHidden/>
          </w:rPr>
          <w:fldChar w:fldCharType="begin"/>
        </w:r>
        <w:r w:rsidR="00BC232E">
          <w:rPr>
            <w:noProof/>
            <w:webHidden/>
          </w:rPr>
          <w:instrText xml:space="preserve"> PAGEREF _Toc106889480 \h </w:instrText>
        </w:r>
        <w:r w:rsidR="00BC232E">
          <w:rPr>
            <w:noProof/>
            <w:webHidden/>
          </w:rPr>
        </w:r>
        <w:r w:rsidR="00BC232E">
          <w:rPr>
            <w:noProof/>
            <w:webHidden/>
          </w:rPr>
          <w:fldChar w:fldCharType="separate"/>
        </w:r>
        <w:r w:rsidR="00BC232E">
          <w:rPr>
            <w:noProof/>
            <w:webHidden/>
          </w:rPr>
          <w:t>6</w:t>
        </w:r>
        <w:r w:rsidR="00BC232E">
          <w:rPr>
            <w:noProof/>
            <w:webHidden/>
          </w:rPr>
          <w:fldChar w:fldCharType="end"/>
        </w:r>
      </w:hyperlink>
    </w:p>
    <w:p w14:paraId="550C2D56" w14:textId="77777777" w:rsidR="00BC232E" w:rsidRDefault="00BC232E" w:rsidP="00BC232E">
      <w:r>
        <w:rPr>
          <w:b/>
          <w:bCs/>
        </w:rPr>
        <w:fldChar w:fldCharType="end"/>
      </w:r>
    </w:p>
    <w:p w14:paraId="4F341183" w14:textId="77777777" w:rsidR="00BC232E" w:rsidRDefault="00BC232E" w:rsidP="00BC232E"/>
    <w:bookmarkEnd w:id="0"/>
    <w:p w14:paraId="1B909D31" w14:textId="77777777" w:rsidR="00BC232E" w:rsidRDefault="00BC232E" w:rsidP="00BC232E"/>
    <w:p w14:paraId="15EB2909" w14:textId="77777777" w:rsidR="00BC232E" w:rsidRDefault="00BC232E" w:rsidP="00BC232E">
      <w:pPr>
        <w:jc w:val="both"/>
        <w:rPr>
          <w:rFonts w:ascii="Arial" w:hAnsi="Arial" w:cs="Arial"/>
          <w:sz w:val="22"/>
        </w:rPr>
      </w:pPr>
    </w:p>
    <w:p w14:paraId="7991F5A3" w14:textId="77777777" w:rsidR="00BC232E" w:rsidRDefault="00BC232E" w:rsidP="00BC232E">
      <w:pPr>
        <w:jc w:val="both"/>
        <w:rPr>
          <w:rFonts w:ascii="Arial" w:hAnsi="Arial" w:cs="Arial"/>
          <w:sz w:val="22"/>
        </w:rPr>
      </w:pPr>
    </w:p>
    <w:p w14:paraId="6F897755" w14:textId="77777777" w:rsidR="00BC232E" w:rsidRDefault="00BC232E" w:rsidP="00BC232E">
      <w:pPr>
        <w:jc w:val="both"/>
        <w:rPr>
          <w:rFonts w:ascii="Arial" w:hAnsi="Arial" w:cs="Arial"/>
          <w:sz w:val="22"/>
        </w:rPr>
      </w:pPr>
    </w:p>
    <w:p w14:paraId="07B3E14F" w14:textId="77777777" w:rsidR="00BC232E" w:rsidRDefault="00BC232E" w:rsidP="00BC232E">
      <w:pPr>
        <w:jc w:val="both"/>
        <w:rPr>
          <w:rFonts w:ascii="Arial" w:hAnsi="Arial" w:cs="Arial"/>
          <w:sz w:val="22"/>
        </w:rPr>
      </w:pPr>
    </w:p>
    <w:p w14:paraId="1AD736B1" w14:textId="77777777" w:rsidR="00BC232E" w:rsidRDefault="00BC232E" w:rsidP="00BC232E">
      <w:pPr>
        <w:jc w:val="both"/>
        <w:rPr>
          <w:rFonts w:ascii="Arial" w:hAnsi="Arial" w:cs="Arial"/>
          <w:sz w:val="22"/>
        </w:rPr>
      </w:pPr>
    </w:p>
    <w:p w14:paraId="4D59F778" w14:textId="77777777" w:rsidR="00BC232E" w:rsidRDefault="00BC232E" w:rsidP="00BC232E">
      <w:pPr>
        <w:jc w:val="both"/>
        <w:rPr>
          <w:rFonts w:ascii="Arial" w:hAnsi="Arial" w:cs="Arial"/>
          <w:sz w:val="22"/>
        </w:rPr>
      </w:pPr>
    </w:p>
    <w:p w14:paraId="0F77A843" w14:textId="77777777" w:rsidR="00BC232E" w:rsidRDefault="00BC232E" w:rsidP="00BC232E">
      <w:pPr>
        <w:jc w:val="both"/>
        <w:rPr>
          <w:rFonts w:ascii="Arial" w:hAnsi="Arial" w:cs="Arial"/>
          <w:sz w:val="22"/>
        </w:rPr>
      </w:pPr>
    </w:p>
    <w:p w14:paraId="7C7EDADE" w14:textId="77777777" w:rsidR="00BC232E" w:rsidRDefault="00BC232E" w:rsidP="00BC232E">
      <w:pPr>
        <w:jc w:val="both"/>
        <w:rPr>
          <w:rFonts w:ascii="Arial" w:hAnsi="Arial" w:cs="Arial"/>
          <w:sz w:val="22"/>
        </w:rPr>
      </w:pPr>
    </w:p>
    <w:p w14:paraId="299F7042" w14:textId="77777777" w:rsidR="00BC232E" w:rsidRDefault="00BC232E" w:rsidP="00BC232E">
      <w:pPr>
        <w:jc w:val="both"/>
        <w:rPr>
          <w:rFonts w:ascii="Arial" w:hAnsi="Arial" w:cs="Arial"/>
          <w:sz w:val="22"/>
        </w:rPr>
      </w:pPr>
    </w:p>
    <w:p w14:paraId="64A26652" w14:textId="77777777" w:rsidR="00BC232E" w:rsidRDefault="00BC232E" w:rsidP="00BC232E">
      <w:pPr>
        <w:jc w:val="both"/>
        <w:rPr>
          <w:rFonts w:ascii="Arial" w:hAnsi="Arial" w:cs="Arial"/>
          <w:sz w:val="22"/>
        </w:rPr>
      </w:pPr>
    </w:p>
    <w:p w14:paraId="453C4988" w14:textId="77777777" w:rsidR="00BC232E" w:rsidRDefault="00BC232E" w:rsidP="00BC232E">
      <w:pPr>
        <w:jc w:val="both"/>
        <w:rPr>
          <w:rFonts w:ascii="Arial" w:hAnsi="Arial" w:cs="Arial"/>
          <w:sz w:val="22"/>
        </w:rPr>
      </w:pPr>
    </w:p>
    <w:p w14:paraId="34DDB5E8" w14:textId="77777777" w:rsidR="00BC232E" w:rsidRDefault="00BC232E" w:rsidP="00BC232E">
      <w:pPr>
        <w:jc w:val="both"/>
        <w:rPr>
          <w:rFonts w:ascii="Arial" w:hAnsi="Arial" w:cs="Arial"/>
          <w:sz w:val="22"/>
        </w:rPr>
      </w:pPr>
    </w:p>
    <w:p w14:paraId="38985468" w14:textId="77777777" w:rsidR="00BC232E" w:rsidRDefault="00BC232E" w:rsidP="00BC232E">
      <w:pPr>
        <w:jc w:val="both"/>
        <w:rPr>
          <w:rFonts w:ascii="Arial" w:hAnsi="Arial" w:cs="Arial"/>
          <w:sz w:val="22"/>
        </w:rPr>
      </w:pPr>
    </w:p>
    <w:p w14:paraId="46EAEC6D" w14:textId="77777777" w:rsidR="00BC232E" w:rsidRDefault="00BC232E" w:rsidP="00BC232E">
      <w:pPr>
        <w:jc w:val="both"/>
        <w:rPr>
          <w:rFonts w:ascii="Arial" w:hAnsi="Arial" w:cs="Arial"/>
          <w:sz w:val="22"/>
        </w:rPr>
      </w:pPr>
    </w:p>
    <w:p w14:paraId="3D7CF8D9" w14:textId="77777777" w:rsidR="00BC232E" w:rsidRDefault="00BC232E" w:rsidP="00BC232E">
      <w:pPr>
        <w:jc w:val="both"/>
        <w:rPr>
          <w:rFonts w:ascii="Arial" w:hAnsi="Arial" w:cs="Arial"/>
          <w:sz w:val="22"/>
        </w:rPr>
      </w:pPr>
    </w:p>
    <w:p w14:paraId="7E638235" w14:textId="77777777" w:rsidR="00BC232E" w:rsidRDefault="00BC232E" w:rsidP="00BC232E">
      <w:pPr>
        <w:jc w:val="both"/>
        <w:rPr>
          <w:rFonts w:ascii="Arial" w:hAnsi="Arial" w:cs="Arial"/>
          <w:sz w:val="22"/>
        </w:rPr>
      </w:pPr>
    </w:p>
    <w:p w14:paraId="4A87223D" w14:textId="77777777" w:rsidR="00BC232E" w:rsidRDefault="00BC232E" w:rsidP="00BC232E">
      <w:pPr>
        <w:jc w:val="both"/>
        <w:rPr>
          <w:rFonts w:ascii="Arial" w:hAnsi="Arial" w:cs="Arial"/>
          <w:sz w:val="22"/>
        </w:rPr>
      </w:pPr>
    </w:p>
    <w:p w14:paraId="3D396915" w14:textId="77777777" w:rsidR="00BC232E" w:rsidRDefault="00BC232E" w:rsidP="00BC232E">
      <w:pPr>
        <w:pStyle w:val="Titre1"/>
        <w:rPr>
          <w:sz w:val="20"/>
          <w:szCs w:val="20"/>
          <w:u w:val="single"/>
        </w:rPr>
      </w:pPr>
      <w:bookmarkStart w:id="1" w:name="_Toc138581413"/>
      <w:bookmarkStart w:id="2" w:name="_Toc138581453"/>
      <w:bookmarkStart w:id="3" w:name="_Toc138662012"/>
      <w:bookmarkStart w:id="4" w:name="_Toc139259547"/>
      <w:bookmarkStart w:id="5" w:name="_Toc520369839"/>
      <w:bookmarkStart w:id="6" w:name="_Toc101800690"/>
      <w:bookmarkStart w:id="7" w:name="_Toc101800867"/>
    </w:p>
    <w:p w14:paraId="5E812C2F" w14:textId="77777777" w:rsidR="00BC232E" w:rsidRDefault="00BC232E" w:rsidP="00BC232E">
      <w:pPr>
        <w:pStyle w:val="Titre1"/>
        <w:rPr>
          <w:sz w:val="20"/>
          <w:szCs w:val="20"/>
          <w:u w:val="single"/>
        </w:rPr>
      </w:pPr>
    </w:p>
    <w:p w14:paraId="1C88F3F3" w14:textId="77777777" w:rsidR="00BC232E" w:rsidRDefault="00BC232E" w:rsidP="00BC232E">
      <w:pPr>
        <w:pStyle w:val="Titre1"/>
        <w:rPr>
          <w:sz w:val="20"/>
          <w:szCs w:val="20"/>
          <w:u w:val="single"/>
        </w:rPr>
      </w:pPr>
    </w:p>
    <w:p w14:paraId="4D0361D5" w14:textId="77777777" w:rsidR="00BC232E" w:rsidRDefault="00BC232E" w:rsidP="00BC232E">
      <w:pPr>
        <w:pStyle w:val="Titre1"/>
        <w:rPr>
          <w:sz w:val="20"/>
          <w:szCs w:val="20"/>
          <w:u w:val="single"/>
        </w:rPr>
      </w:pPr>
    </w:p>
    <w:p w14:paraId="15CCF6D5" w14:textId="77777777" w:rsidR="00BC232E" w:rsidRPr="00CB6124" w:rsidRDefault="00BC232E" w:rsidP="00BC232E">
      <w:pPr>
        <w:pStyle w:val="Titre1"/>
        <w:rPr>
          <w:sz w:val="20"/>
          <w:szCs w:val="20"/>
          <w:u w:val="single"/>
        </w:rPr>
      </w:pPr>
      <w:r>
        <w:rPr>
          <w:sz w:val="20"/>
          <w:szCs w:val="20"/>
          <w:u w:val="single"/>
        </w:rPr>
        <w:br w:type="page"/>
      </w:r>
      <w:bookmarkStart w:id="8" w:name="_Toc106889468"/>
      <w:r w:rsidRPr="00CB6124">
        <w:rPr>
          <w:sz w:val="20"/>
          <w:szCs w:val="20"/>
          <w:u w:val="single"/>
        </w:rPr>
        <w:lastRenderedPageBreak/>
        <w:t>ARTICLE 1 - OBJET DU MARCHE :</w:t>
      </w:r>
      <w:bookmarkEnd w:id="1"/>
      <w:bookmarkEnd w:id="2"/>
      <w:bookmarkEnd w:id="3"/>
      <w:bookmarkEnd w:id="4"/>
      <w:bookmarkEnd w:id="5"/>
      <w:bookmarkEnd w:id="6"/>
      <w:bookmarkEnd w:id="7"/>
      <w:bookmarkEnd w:id="8"/>
    </w:p>
    <w:p w14:paraId="732603AC" w14:textId="77777777" w:rsidR="00BC232E" w:rsidRPr="00CB6124" w:rsidRDefault="00BC232E" w:rsidP="00BC232E">
      <w:pPr>
        <w:rPr>
          <w:rFonts w:ascii="Arial" w:hAnsi="Arial" w:cs="Arial"/>
          <w:sz w:val="20"/>
          <w:szCs w:val="20"/>
        </w:rPr>
      </w:pPr>
    </w:p>
    <w:p w14:paraId="1467C377" w14:textId="77777777" w:rsidR="00BC232E" w:rsidRPr="00CB6124" w:rsidRDefault="00BC232E" w:rsidP="00BC232E">
      <w:pPr>
        <w:jc w:val="both"/>
        <w:rPr>
          <w:rFonts w:ascii="Arial" w:hAnsi="Arial" w:cs="Arial"/>
          <w:sz w:val="20"/>
          <w:szCs w:val="20"/>
        </w:rPr>
      </w:pPr>
      <w:r w:rsidRPr="00CB6124">
        <w:rPr>
          <w:rFonts w:ascii="Arial" w:hAnsi="Arial" w:cs="Arial"/>
          <w:sz w:val="20"/>
          <w:szCs w:val="20"/>
        </w:rPr>
        <w:t>Les stipulations du présent Cahier des Clauses Techniques Particulières (C.C.T.P.) concernent l’exécution</w:t>
      </w:r>
      <w:r>
        <w:rPr>
          <w:rFonts w:ascii="Arial" w:hAnsi="Arial" w:cs="Arial"/>
          <w:sz w:val="20"/>
          <w:szCs w:val="20"/>
        </w:rPr>
        <w:t>,</w:t>
      </w:r>
      <w:r w:rsidRPr="00CB6124">
        <w:rPr>
          <w:rFonts w:ascii="Arial" w:hAnsi="Arial" w:cs="Arial"/>
          <w:sz w:val="20"/>
          <w:szCs w:val="20"/>
        </w:rPr>
        <w:t xml:space="preserve"> </w:t>
      </w:r>
      <w:r>
        <w:rPr>
          <w:rFonts w:ascii="Arial" w:hAnsi="Arial" w:cs="Arial"/>
          <w:sz w:val="20"/>
          <w:szCs w:val="20"/>
        </w:rPr>
        <w:t>pour les collèges publics du Val d’Oise, de</w:t>
      </w:r>
      <w:r w:rsidRPr="00CB6124">
        <w:rPr>
          <w:rFonts w:ascii="Arial" w:hAnsi="Arial" w:cs="Arial"/>
          <w:sz w:val="20"/>
          <w:szCs w:val="20"/>
        </w:rPr>
        <w:t xml:space="preserve"> presta</w:t>
      </w:r>
      <w:r>
        <w:rPr>
          <w:rFonts w:ascii="Arial" w:hAnsi="Arial" w:cs="Arial"/>
          <w:sz w:val="20"/>
          <w:szCs w:val="20"/>
        </w:rPr>
        <w:t>tions de nettoyage des locaux,</w:t>
      </w:r>
      <w:r w:rsidRPr="00CB6124">
        <w:rPr>
          <w:rFonts w:ascii="Arial" w:hAnsi="Arial" w:cs="Arial"/>
          <w:sz w:val="20"/>
          <w:szCs w:val="20"/>
        </w:rPr>
        <w:t xml:space="preserve"> des vitres et </w:t>
      </w:r>
      <w:r>
        <w:rPr>
          <w:rFonts w:ascii="Arial" w:hAnsi="Arial" w:cs="Arial"/>
          <w:sz w:val="20"/>
          <w:szCs w:val="20"/>
        </w:rPr>
        <w:t xml:space="preserve">du </w:t>
      </w:r>
      <w:r w:rsidRPr="00CB6124">
        <w:rPr>
          <w:rFonts w:ascii="Arial" w:hAnsi="Arial" w:cs="Arial"/>
          <w:sz w:val="20"/>
          <w:szCs w:val="20"/>
        </w:rPr>
        <w:t>traitement des plateaux</w:t>
      </w:r>
      <w:r>
        <w:rPr>
          <w:rFonts w:ascii="Arial" w:hAnsi="Arial" w:cs="Arial"/>
          <w:sz w:val="20"/>
          <w:szCs w:val="20"/>
        </w:rPr>
        <w:t xml:space="preserve"> sales des restaurants scolaires</w:t>
      </w:r>
      <w:r w:rsidRPr="00CB6124">
        <w:rPr>
          <w:rFonts w:ascii="Arial" w:hAnsi="Arial" w:cs="Arial"/>
          <w:color w:val="000000"/>
          <w:sz w:val="20"/>
          <w:szCs w:val="20"/>
        </w:rPr>
        <w:t>.</w:t>
      </w:r>
    </w:p>
    <w:p w14:paraId="6BC267F2" w14:textId="77777777" w:rsidR="00BC232E" w:rsidRPr="00CB6124" w:rsidRDefault="00BC232E" w:rsidP="00BC232E">
      <w:pPr>
        <w:jc w:val="both"/>
        <w:rPr>
          <w:rFonts w:ascii="Arial" w:hAnsi="Arial" w:cs="Arial"/>
          <w:sz w:val="20"/>
          <w:szCs w:val="20"/>
        </w:rPr>
      </w:pPr>
    </w:p>
    <w:p w14:paraId="1C1AA634" w14:textId="77777777" w:rsidR="00BC232E" w:rsidRPr="00CB6124" w:rsidRDefault="00BC232E" w:rsidP="00BC232E">
      <w:pPr>
        <w:jc w:val="both"/>
        <w:rPr>
          <w:rFonts w:ascii="Arial" w:hAnsi="Arial" w:cs="Arial"/>
          <w:b/>
          <w:bCs/>
          <w:sz w:val="20"/>
          <w:szCs w:val="20"/>
        </w:rPr>
      </w:pPr>
      <w:r w:rsidRPr="00CB6124">
        <w:rPr>
          <w:rFonts w:ascii="Arial" w:hAnsi="Arial" w:cs="Arial"/>
          <w:sz w:val="20"/>
          <w:szCs w:val="20"/>
        </w:rPr>
        <w:t xml:space="preserve">Sont visés par le présent marché des prestations de nettoyage de la vitrerie et des sols d’une partie des locaux : </w:t>
      </w:r>
      <w:r w:rsidRPr="00CB6124">
        <w:rPr>
          <w:rFonts w:ascii="Arial" w:hAnsi="Arial" w:cs="Arial"/>
          <w:b/>
          <w:bCs/>
          <w:sz w:val="20"/>
          <w:szCs w:val="20"/>
        </w:rPr>
        <w:t>salles de classes,</w:t>
      </w:r>
      <w:r w:rsidRPr="00CB6124">
        <w:rPr>
          <w:rFonts w:ascii="Arial" w:hAnsi="Arial" w:cs="Arial"/>
          <w:sz w:val="20"/>
          <w:szCs w:val="20"/>
        </w:rPr>
        <w:t xml:space="preserve"> </w:t>
      </w:r>
      <w:r w:rsidRPr="00CB6124">
        <w:rPr>
          <w:rFonts w:ascii="Arial" w:hAnsi="Arial" w:cs="Arial"/>
          <w:b/>
          <w:bCs/>
          <w:sz w:val="20"/>
          <w:szCs w:val="20"/>
        </w:rPr>
        <w:t>circulations, escaliers, paliers, restauration, sanitaires, pôle santé…</w:t>
      </w:r>
    </w:p>
    <w:p w14:paraId="4566D2F6" w14:textId="77777777" w:rsidR="00BC232E" w:rsidRPr="00CB6124" w:rsidRDefault="00BC232E" w:rsidP="00BC232E">
      <w:pPr>
        <w:jc w:val="both"/>
        <w:rPr>
          <w:rFonts w:ascii="Arial" w:hAnsi="Arial" w:cs="Arial"/>
          <w:b/>
          <w:bCs/>
          <w:sz w:val="20"/>
          <w:szCs w:val="20"/>
        </w:rPr>
      </w:pPr>
    </w:p>
    <w:p w14:paraId="14B7F871" w14:textId="77777777" w:rsidR="00BC232E" w:rsidRDefault="00BC232E" w:rsidP="00BC232E">
      <w:pPr>
        <w:pStyle w:val="Corpsdetexte2"/>
        <w:rPr>
          <w:sz w:val="20"/>
          <w:szCs w:val="20"/>
        </w:rPr>
      </w:pPr>
      <w:r w:rsidRPr="00CB6124">
        <w:rPr>
          <w:sz w:val="20"/>
          <w:szCs w:val="20"/>
        </w:rPr>
        <w:t>Par ailleurs, la prestation inclus le traitement des plateaux sales de la restauration jusqu’à l’évacuation des déchets et l’entretien des locaux.</w:t>
      </w:r>
    </w:p>
    <w:p w14:paraId="70C2CF0E" w14:textId="77777777" w:rsidR="00BC232E" w:rsidRPr="00CB6124" w:rsidRDefault="00BC232E" w:rsidP="00BC232E">
      <w:pPr>
        <w:pStyle w:val="Corpsdetexte2"/>
        <w:rPr>
          <w:sz w:val="20"/>
          <w:szCs w:val="20"/>
        </w:rPr>
      </w:pPr>
    </w:p>
    <w:p w14:paraId="7C8E3B47" w14:textId="77777777" w:rsidR="00BC232E" w:rsidRPr="00CB6124" w:rsidRDefault="00BC232E" w:rsidP="00BC232E">
      <w:pPr>
        <w:pStyle w:val="Titre1"/>
        <w:rPr>
          <w:sz w:val="20"/>
          <w:szCs w:val="20"/>
          <w:u w:val="single"/>
        </w:rPr>
      </w:pPr>
      <w:bookmarkStart w:id="9" w:name="_Toc139259548"/>
      <w:bookmarkStart w:id="10" w:name="_Toc520369840"/>
      <w:bookmarkStart w:id="11" w:name="_Toc101800691"/>
      <w:bookmarkStart w:id="12" w:name="_Toc101800868"/>
      <w:bookmarkStart w:id="13" w:name="_Toc106889469"/>
      <w:r w:rsidRPr="00CB6124">
        <w:rPr>
          <w:sz w:val="20"/>
          <w:szCs w:val="20"/>
          <w:u w:val="single"/>
        </w:rPr>
        <w:t>ARTICLE 2 – FINALITE DES PRESTATIONS</w:t>
      </w:r>
      <w:bookmarkEnd w:id="9"/>
      <w:r w:rsidRPr="00CB6124">
        <w:rPr>
          <w:sz w:val="20"/>
          <w:szCs w:val="20"/>
          <w:u w:val="single"/>
        </w:rPr>
        <w:t>:</w:t>
      </w:r>
      <w:bookmarkEnd w:id="10"/>
      <w:bookmarkEnd w:id="11"/>
      <w:bookmarkEnd w:id="12"/>
      <w:bookmarkEnd w:id="13"/>
    </w:p>
    <w:p w14:paraId="778501E9" w14:textId="77777777" w:rsidR="00BC232E" w:rsidRPr="00CB6124" w:rsidRDefault="00BC232E" w:rsidP="00BC232E">
      <w:pPr>
        <w:jc w:val="both"/>
        <w:rPr>
          <w:rFonts w:ascii="Arial" w:hAnsi="Arial" w:cs="Arial"/>
          <w:sz w:val="20"/>
          <w:szCs w:val="20"/>
        </w:rPr>
      </w:pPr>
    </w:p>
    <w:p w14:paraId="44A72FDF" w14:textId="77777777" w:rsidR="00BC232E" w:rsidRDefault="00BC232E" w:rsidP="00BC232E">
      <w:pPr>
        <w:jc w:val="both"/>
        <w:rPr>
          <w:rFonts w:ascii="Arial" w:hAnsi="Arial" w:cs="Arial"/>
          <w:color w:val="000000"/>
          <w:sz w:val="20"/>
          <w:szCs w:val="20"/>
        </w:rPr>
      </w:pPr>
      <w:r w:rsidRPr="00CB6124">
        <w:rPr>
          <w:rFonts w:ascii="Arial" w:hAnsi="Arial" w:cs="Arial"/>
          <w:sz w:val="20"/>
          <w:szCs w:val="20"/>
        </w:rPr>
        <w:t xml:space="preserve">Les prestations seront exécutées en tenant compte de la nature et de la fréquentation des locaux. </w:t>
      </w:r>
      <w:r w:rsidRPr="004A143F">
        <w:rPr>
          <w:rFonts w:ascii="Arial" w:hAnsi="Arial" w:cs="Arial"/>
          <w:color w:val="000000"/>
          <w:sz w:val="20"/>
          <w:szCs w:val="20"/>
        </w:rPr>
        <w:t>Leur qualité devra être satisfaisante au regard des deux critères ci-après:</w:t>
      </w:r>
    </w:p>
    <w:p w14:paraId="5CE44AF6" w14:textId="77777777" w:rsidR="00BC232E" w:rsidRPr="00244A09" w:rsidRDefault="00BC232E" w:rsidP="00BC232E">
      <w:pPr>
        <w:numPr>
          <w:ilvl w:val="1"/>
          <w:numId w:val="3"/>
        </w:numPr>
        <w:jc w:val="both"/>
        <w:rPr>
          <w:rFonts w:ascii="Arial" w:hAnsi="Arial" w:cs="Arial"/>
          <w:b/>
          <w:color w:val="000000"/>
          <w:sz w:val="20"/>
          <w:szCs w:val="20"/>
        </w:rPr>
      </w:pPr>
      <w:r w:rsidRPr="00244A09">
        <w:rPr>
          <w:rFonts w:ascii="Arial" w:hAnsi="Arial" w:cs="Arial"/>
          <w:b/>
          <w:color w:val="000000"/>
          <w:sz w:val="20"/>
          <w:szCs w:val="20"/>
        </w:rPr>
        <w:t>HYGIENE</w:t>
      </w:r>
    </w:p>
    <w:p w14:paraId="3D1CAE1D" w14:textId="77777777" w:rsidR="00BC232E" w:rsidRPr="00244A09" w:rsidRDefault="00BC232E" w:rsidP="00BC232E">
      <w:pPr>
        <w:numPr>
          <w:ilvl w:val="1"/>
          <w:numId w:val="3"/>
        </w:numPr>
        <w:jc w:val="both"/>
        <w:rPr>
          <w:rFonts w:ascii="Arial" w:hAnsi="Arial" w:cs="Arial"/>
          <w:b/>
          <w:color w:val="000000"/>
          <w:sz w:val="20"/>
          <w:szCs w:val="20"/>
        </w:rPr>
      </w:pPr>
      <w:r w:rsidRPr="00244A09">
        <w:rPr>
          <w:rFonts w:ascii="Arial" w:hAnsi="Arial" w:cs="Arial"/>
          <w:b/>
          <w:color w:val="000000"/>
          <w:sz w:val="20"/>
          <w:szCs w:val="20"/>
        </w:rPr>
        <w:t>ASPECT</w:t>
      </w:r>
      <w:r>
        <w:rPr>
          <w:rFonts w:ascii="Arial" w:hAnsi="Arial" w:cs="Arial"/>
          <w:b/>
          <w:color w:val="000000"/>
          <w:sz w:val="20"/>
          <w:szCs w:val="20"/>
        </w:rPr>
        <w:t xml:space="preserve"> DES SURFACES</w:t>
      </w:r>
    </w:p>
    <w:p w14:paraId="105053D9" w14:textId="77777777" w:rsidR="00BC232E" w:rsidRPr="004A143F" w:rsidRDefault="00BC232E" w:rsidP="00BC232E">
      <w:pPr>
        <w:jc w:val="both"/>
        <w:rPr>
          <w:rFonts w:ascii="Arial" w:hAnsi="Arial" w:cs="Arial"/>
          <w:color w:val="000000"/>
          <w:sz w:val="20"/>
          <w:szCs w:val="20"/>
        </w:rPr>
      </w:pPr>
    </w:p>
    <w:p w14:paraId="74AD5FFB" w14:textId="77777777" w:rsidR="00BC232E" w:rsidRPr="00CB6124" w:rsidRDefault="00BC232E" w:rsidP="00BC232E">
      <w:pPr>
        <w:pStyle w:val="Titre1"/>
        <w:jc w:val="both"/>
        <w:rPr>
          <w:sz w:val="20"/>
          <w:szCs w:val="20"/>
          <w:u w:val="single"/>
        </w:rPr>
      </w:pPr>
      <w:bookmarkStart w:id="14" w:name="_Toc138581414"/>
      <w:bookmarkStart w:id="15" w:name="_Toc138581454"/>
      <w:bookmarkStart w:id="16" w:name="_Toc138662013"/>
      <w:bookmarkStart w:id="17" w:name="_Toc139259549"/>
      <w:bookmarkStart w:id="18" w:name="_Toc520369841"/>
      <w:bookmarkStart w:id="19" w:name="_Toc101800692"/>
      <w:bookmarkStart w:id="20" w:name="_Toc101800869"/>
      <w:bookmarkStart w:id="21" w:name="_Toc106889470"/>
      <w:r w:rsidRPr="00CB6124">
        <w:rPr>
          <w:sz w:val="20"/>
          <w:szCs w:val="20"/>
          <w:u w:val="single"/>
        </w:rPr>
        <w:t xml:space="preserve">ARTICLE 3 </w:t>
      </w:r>
      <w:r>
        <w:rPr>
          <w:sz w:val="20"/>
          <w:szCs w:val="20"/>
          <w:u w:val="single"/>
        </w:rPr>
        <w:t>–</w:t>
      </w:r>
      <w:r w:rsidRPr="00CB6124">
        <w:rPr>
          <w:sz w:val="20"/>
          <w:szCs w:val="20"/>
          <w:u w:val="single"/>
        </w:rPr>
        <w:t xml:space="preserve"> DESCRIPTION DES LIEUX ET DES PRESTATIONS :</w:t>
      </w:r>
      <w:bookmarkEnd w:id="14"/>
      <w:bookmarkEnd w:id="15"/>
      <w:bookmarkEnd w:id="16"/>
      <w:bookmarkEnd w:id="17"/>
      <w:bookmarkEnd w:id="18"/>
      <w:bookmarkEnd w:id="19"/>
      <w:bookmarkEnd w:id="20"/>
      <w:bookmarkEnd w:id="21"/>
    </w:p>
    <w:p w14:paraId="3A480A35" w14:textId="77777777" w:rsidR="00BC232E" w:rsidRPr="00CB6124" w:rsidRDefault="00BC232E" w:rsidP="00BC232E">
      <w:pPr>
        <w:jc w:val="both"/>
        <w:rPr>
          <w:rFonts w:ascii="Arial" w:hAnsi="Arial" w:cs="Arial"/>
          <w:sz w:val="20"/>
          <w:szCs w:val="20"/>
        </w:rPr>
      </w:pPr>
    </w:p>
    <w:p w14:paraId="78BC6DFD" w14:textId="77777777" w:rsidR="00BC232E" w:rsidRDefault="00BC232E" w:rsidP="00BC232E">
      <w:pPr>
        <w:jc w:val="both"/>
        <w:rPr>
          <w:rFonts w:ascii="Arial" w:hAnsi="Arial" w:cs="Arial"/>
          <w:sz w:val="20"/>
          <w:szCs w:val="20"/>
        </w:rPr>
      </w:pPr>
      <w:r>
        <w:rPr>
          <w:rFonts w:ascii="Arial" w:hAnsi="Arial" w:cs="Arial"/>
          <w:sz w:val="20"/>
          <w:szCs w:val="20"/>
        </w:rPr>
        <w:t>Pour évaluer le travail à réaliser</w:t>
      </w:r>
      <w:r w:rsidRPr="00CB6124">
        <w:rPr>
          <w:rFonts w:ascii="Arial" w:hAnsi="Arial" w:cs="Arial"/>
          <w:sz w:val="20"/>
          <w:szCs w:val="20"/>
        </w:rPr>
        <w:t xml:space="preserve">, le prestataire prendra en compte le fait que l’activité </w:t>
      </w:r>
      <w:r w:rsidRPr="00244A09">
        <w:rPr>
          <w:rFonts w:ascii="Arial" w:hAnsi="Arial" w:cs="Arial"/>
          <w:sz w:val="20"/>
          <w:szCs w:val="20"/>
        </w:rPr>
        <w:t>des é</w:t>
      </w:r>
      <w:r w:rsidRPr="00CB6124">
        <w:rPr>
          <w:rFonts w:ascii="Arial" w:hAnsi="Arial" w:cs="Arial"/>
          <w:color w:val="000000"/>
          <w:sz w:val="20"/>
          <w:szCs w:val="20"/>
        </w:rPr>
        <w:t xml:space="preserve">tablissements scolaires est </w:t>
      </w:r>
      <w:r w:rsidRPr="00CB6124">
        <w:rPr>
          <w:rFonts w:ascii="Arial" w:hAnsi="Arial" w:cs="Arial"/>
          <w:sz w:val="20"/>
          <w:szCs w:val="20"/>
        </w:rPr>
        <w:t>saisonnière :</w:t>
      </w:r>
    </w:p>
    <w:p w14:paraId="6FD481D6" w14:textId="77777777" w:rsidR="00BC232E" w:rsidRPr="00CB6124" w:rsidRDefault="00BC232E" w:rsidP="00BC232E">
      <w:pPr>
        <w:jc w:val="both"/>
        <w:rPr>
          <w:rFonts w:ascii="Arial" w:hAnsi="Arial" w:cs="Arial"/>
          <w:sz w:val="20"/>
          <w:szCs w:val="20"/>
        </w:rPr>
      </w:pPr>
    </w:p>
    <w:p w14:paraId="4685E38E" w14:textId="77777777" w:rsidR="00BC232E" w:rsidRPr="00CB6124" w:rsidRDefault="00BC232E" w:rsidP="00BC232E">
      <w:pPr>
        <w:numPr>
          <w:ilvl w:val="1"/>
          <w:numId w:val="2"/>
        </w:numPr>
        <w:jc w:val="both"/>
        <w:rPr>
          <w:rFonts w:ascii="Arial" w:hAnsi="Arial" w:cs="Arial"/>
          <w:sz w:val="20"/>
          <w:szCs w:val="20"/>
        </w:rPr>
      </w:pPr>
      <w:r w:rsidRPr="00CB6124">
        <w:rPr>
          <w:rFonts w:ascii="Arial" w:hAnsi="Arial" w:cs="Arial"/>
          <w:sz w:val="20"/>
          <w:szCs w:val="20"/>
        </w:rPr>
        <w:t>environ 200 jours d’ouverture des établissements (jours en présence d’élèves et hors présence d’élèves durant les permanences)</w:t>
      </w:r>
    </w:p>
    <w:p w14:paraId="19779F52" w14:textId="77777777" w:rsidR="00BC232E" w:rsidRPr="00CB6124" w:rsidRDefault="00BC232E" w:rsidP="00BC232E">
      <w:pPr>
        <w:numPr>
          <w:ilvl w:val="1"/>
          <w:numId w:val="2"/>
        </w:numPr>
        <w:jc w:val="both"/>
        <w:rPr>
          <w:rFonts w:ascii="Arial" w:hAnsi="Arial" w:cs="Arial"/>
          <w:sz w:val="20"/>
          <w:szCs w:val="20"/>
        </w:rPr>
      </w:pPr>
      <w:r w:rsidRPr="00CB6124">
        <w:rPr>
          <w:rFonts w:ascii="Arial" w:hAnsi="Arial" w:cs="Arial"/>
          <w:sz w:val="20"/>
          <w:szCs w:val="20"/>
        </w:rPr>
        <w:t xml:space="preserve">entre 140 et 180 jours de restauration </w:t>
      </w:r>
    </w:p>
    <w:p w14:paraId="1D27D360" w14:textId="77777777" w:rsidR="00BC232E" w:rsidRPr="00CB6124" w:rsidRDefault="00BC232E" w:rsidP="00BC232E">
      <w:pPr>
        <w:ind w:left="60"/>
        <w:jc w:val="both"/>
        <w:rPr>
          <w:rFonts w:ascii="Arial" w:hAnsi="Arial" w:cs="Arial"/>
          <w:sz w:val="20"/>
          <w:szCs w:val="20"/>
        </w:rPr>
      </w:pPr>
    </w:p>
    <w:p w14:paraId="1BE4C166" w14:textId="77777777" w:rsidR="00BC232E" w:rsidRPr="00CB6124" w:rsidRDefault="00BC232E" w:rsidP="00BC232E">
      <w:pPr>
        <w:jc w:val="both"/>
        <w:rPr>
          <w:rFonts w:ascii="Arial" w:hAnsi="Arial" w:cs="Arial"/>
          <w:color w:val="000000"/>
          <w:sz w:val="20"/>
          <w:szCs w:val="20"/>
        </w:rPr>
      </w:pPr>
      <w:r w:rsidRPr="00CB6124">
        <w:rPr>
          <w:rFonts w:ascii="Arial" w:hAnsi="Arial" w:cs="Arial"/>
          <w:sz w:val="20"/>
          <w:szCs w:val="20"/>
        </w:rPr>
        <w:t>Le nombre de convives est estimé entre 100 et 1100 par jour selon les collèges.  Il pourra cependant</w:t>
      </w:r>
      <w:r w:rsidRPr="00CB6124">
        <w:rPr>
          <w:rFonts w:ascii="Arial" w:hAnsi="Arial" w:cs="Arial"/>
          <w:color w:val="000000"/>
          <w:sz w:val="20"/>
          <w:szCs w:val="20"/>
        </w:rPr>
        <w:t xml:space="preserve"> évoluer tout au long du marché ; ces données sont communiquées à titre indicatif.</w:t>
      </w:r>
    </w:p>
    <w:p w14:paraId="31DC3062" w14:textId="77777777" w:rsidR="00BC232E" w:rsidRPr="00CB6124" w:rsidRDefault="00BC232E" w:rsidP="00BC232E">
      <w:pPr>
        <w:spacing w:line="360" w:lineRule="auto"/>
        <w:jc w:val="both"/>
        <w:rPr>
          <w:rFonts w:ascii="Arial" w:hAnsi="Arial" w:cs="Arial"/>
          <w:color w:val="000000"/>
          <w:sz w:val="20"/>
          <w:szCs w:val="20"/>
        </w:rPr>
      </w:pPr>
    </w:p>
    <w:p w14:paraId="673900A2" w14:textId="77777777" w:rsidR="00BC232E" w:rsidRDefault="00BC232E" w:rsidP="00BC232E">
      <w:pPr>
        <w:jc w:val="both"/>
        <w:rPr>
          <w:rFonts w:ascii="Arial" w:hAnsi="Arial" w:cs="Arial"/>
          <w:sz w:val="20"/>
          <w:szCs w:val="20"/>
        </w:rPr>
      </w:pPr>
      <w:r w:rsidRPr="00CB6124">
        <w:rPr>
          <w:rFonts w:ascii="Arial" w:hAnsi="Arial" w:cs="Arial"/>
          <w:sz w:val="20"/>
          <w:szCs w:val="20"/>
        </w:rPr>
        <w:t>Pour l'ensemble des sites, les prestations comprennent :</w:t>
      </w:r>
    </w:p>
    <w:p w14:paraId="10DA294F" w14:textId="77777777" w:rsidR="00BC232E" w:rsidRPr="007C2673" w:rsidRDefault="00BC232E" w:rsidP="00BC232E">
      <w:pPr>
        <w:numPr>
          <w:ilvl w:val="0"/>
          <w:numId w:val="1"/>
        </w:numPr>
        <w:jc w:val="both"/>
        <w:rPr>
          <w:rFonts w:ascii="Arial" w:hAnsi="Arial" w:cs="Arial"/>
          <w:b/>
          <w:sz w:val="20"/>
          <w:szCs w:val="20"/>
          <w:u w:val="single"/>
        </w:rPr>
      </w:pPr>
      <w:r w:rsidRPr="007C2673">
        <w:rPr>
          <w:rFonts w:ascii="Arial" w:hAnsi="Arial" w:cs="Arial"/>
          <w:b/>
          <w:sz w:val="20"/>
          <w:szCs w:val="20"/>
          <w:u w:val="single"/>
        </w:rPr>
        <w:t>NETTOYAGE DES LOCAUX</w:t>
      </w:r>
    </w:p>
    <w:p w14:paraId="1C6F891A" w14:textId="77777777" w:rsidR="00BC232E" w:rsidRPr="00244A09" w:rsidRDefault="00BC232E" w:rsidP="00BC232E">
      <w:pPr>
        <w:numPr>
          <w:ilvl w:val="0"/>
          <w:numId w:val="1"/>
        </w:numPr>
        <w:jc w:val="both"/>
        <w:rPr>
          <w:rFonts w:ascii="Arial" w:hAnsi="Arial" w:cs="Arial"/>
          <w:b/>
          <w:sz w:val="20"/>
          <w:szCs w:val="20"/>
          <w:u w:val="single"/>
        </w:rPr>
      </w:pPr>
      <w:r w:rsidRPr="00244A09">
        <w:rPr>
          <w:rFonts w:ascii="Arial" w:hAnsi="Arial" w:cs="Arial"/>
          <w:b/>
          <w:sz w:val="20"/>
          <w:szCs w:val="20"/>
          <w:u w:val="single"/>
        </w:rPr>
        <w:t>DEMANDES EXCEPTIONNELLES D’INTERVENTION</w:t>
      </w:r>
    </w:p>
    <w:p w14:paraId="7DEB7645" w14:textId="77777777" w:rsidR="00BC232E" w:rsidRPr="004A143F" w:rsidRDefault="00BC232E" w:rsidP="00BC232E">
      <w:pPr>
        <w:rPr>
          <w:rFonts w:ascii="Arial" w:hAnsi="Arial" w:cs="Arial"/>
          <w:sz w:val="20"/>
          <w:szCs w:val="20"/>
        </w:rPr>
      </w:pPr>
    </w:p>
    <w:p w14:paraId="4D252E60" w14:textId="77777777" w:rsidR="00BC232E" w:rsidRPr="00244A09" w:rsidRDefault="00BC232E" w:rsidP="00BC232E">
      <w:pPr>
        <w:tabs>
          <w:tab w:val="left" w:pos="5535"/>
        </w:tabs>
        <w:jc w:val="both"/>
        <w:rPr>
          <w:rFonts w:ascii="Arial" w:hAnsi="Arial" w:cs="Arial"/>
          <w:sz w:val="20"/>
          <w:szCs w:val="20"/>
        </w:rPr>
      </w:pPr>
    </w:p>
    <w:p w14:paraId="2670F5B7" w14:textId="13426F3B" w:rsidR="00BC232E" w:rsidRPr="00244A09" w:rsidRDefault="00BC232E" w:rsidP="00BC232E">
      <w:pPr>
        <w:jc w:val="both"/>
        <w:rPr>
          <w:rFonts w:ascii="Arial" w:hAnsi="Arial" w:cs="Arial"/>
          <w:sz w:val="20"/>
          <w:szCs w:val="20"/>
        </w:rPr>
      </w:pPr>
      <w:r w:rsidRPr="00244A09">
        <w:rPr>
          <w:rFonts w:ascii="Arial" w:hAnsi="Arial" w:cs="Arial"/>
          <w:sz w:val="20"/>
          <w:szCs w:val="20"/>
        </w:rPr>
        <w:t>Pour l'ensemble des collèges du département, des prestations spécifiques pourront être demandé</w:t>
      </w:r>
      <w:r w:rsidR="00AE436A">
        <w:rPr>
          <w:rFonts w:ascii="Arial" w:hAnsi="Arial" w:cs="Arial"/>
          <w:sz w:val="20"/>
          <w:szCs w:val="20"/>
        </w:rPr>
        <w:t>e</w:t>
      </w:r>
      <w:r w:rsidRPr="00244A09">
        <w:rPr>
          <w:rFonts w:ascii="Arial" w:hAnsi="Arial" w:cs="Arial"/>
          <w:sz w:val="20"/>
          <w:szCs w:val="20"/>
        </w:rPr>
        <w:t>s au titulaire du marché : Remise en état après travaux ou incidents (inondation, …).</w:t>
      </w:r>
    </w:p>
    <w:p w14:paraId="568F22FA" w14:textId="77777777" w:rsidR="00BC232E" w:rsidRPr="00E07EA4" w:rsidRDefault="00BC232E" w:rsidP="00BC232E">
      <w:pPr>
        <w:jc w:val="both"/>
        <w:rPr>
          <w:rFonts w:ascii="Arial" w:hAnsi="Arial" w:cs="Arial"/>
          <w:sz w:val="20"/>
          <w:szCs w:val="20"/>
        </w:rPr>
      </w:pPr>
      <w:bookmarkStart w:id="22" w:name="_Toc138581415"/>
      <w:bookmarkStart w:id="23" w:name="_Toc138581455"/>
      <w:bookmarkStart w:id="24" w:name="_Toc138662014"/>
      <w:bookmarkStart w:id="25" w:name="_Toc139259550"/>
      <w:bookmarkStart w:id="26" w:name="_Toc520369842"/>
      <w:bookmarkStart w:id="27" w:name="_Toc101800693"/>
      <w:bookmarkStart w:id="28" w:name="_Toc101800870"/>
    </w:p>
    <w:p w14:paraId="4C3DC52F" w14:textId="77777777" w:rsidR="00BC232E" w:rsidRPr="00244A09" w:rsidRDefault="00BC232E" w:rsidP="00BC232E">
      <w:pPr>
        <w:pStyle w:val="Titre1"/>
        <w:rPr>
          <w:sz w:val="20"/>
          <w:szCs w:val="20"/>
          <w:u w:val="single"/>
        </w:rPr>
      </w:pPr>
      <w:bookmarkStart w:id="29" w:name="_Toc106889471"/>
      <w:r w:rsidRPr="00244A09">
        <w:rPr>
          <w:sz w:val="20"/>
          <w:szCs w:val="20"/>
          <w:u w:val="single"/>
        </w:rPr>
        <w:t>ARTICLE 4 - MOYENS EN MATERIEL :</w:t>
      </w:r>
      <w:bookmarkEnd w:id="22"/>
      <w:bookmarkEnd w:id="23"/>
      <w:bookmarkEnd w:id="24"/>
      <w:bookmarkEnd w:id="25"/>
      <w:bookmarkEnd w:id="26"/>
      <w:bookmarkEnd w:id="27"/>
      <w:bookmarkEnd w:id="28"/>
      <w:bookmarkEnd w:id="29"/>
    </w:p>
    <w:p w14:paraId="78C27948" w14:textId="77777777" w:rsidR="00BC232E" w:rsidRPr="00244A09" w:rsidRDefault="00BC232E" w:rsidP="00BC232E">
      <w:pPr>
        <w:jc w:val="both"/>
        <w:rPr>
          <w:rFonts w:ascii="Arial" w:hAnsi="Arial" w:cs="Arial"/>
          <w:sz w:val="20"/>
          <w:szCs w:val="20"/>
        </w:rPr>
      </w:pPr>
    </w:p>
    <w:p w14:paraId="57B3BDDC" w14:textId="77777777" w:rsidR="00BC232E" w:rsidRPr="00244A09" w:rsidRDefault="00BC232E" w:rsidP="00BC232E">
      <w:pPr>
        <w:spacing w:line="360" w:lineRule="auto"/>
        <w:jc w:val="both"/>
        <w:rPr>
          <w:rFonts w:ascii="Arial" w:hAnsi="Arial" w:cs="Arial"/>
          <w:sz w:val="20"/>
          <w:szCs w:val="20"/>
        </w:rPr>
      </w:pPr>
      <w:r w:rsidRPr="00244A09">
        <w:rPr>
          <w:rFonts w:ascii="Arial" w:hAnsi="Arial" w:cs="Arial"/>
          <w:sz w:val="20"/>
          <w:szCs w:val="20"/>
        </w:rPr>
        <w:t xml:space="preserve">Le </w:t>
      </w:r>
      <w:r>
        <w:rPr>
          <w:rFonts w:ascii="Arial" w:hAnsi="Arial" w:cs="Arial"/>
          <w:sz w:val="20"/>
          <w:szCs w:val="20"/>
        </w:rPr>
        <w:t>t</w:t>
      </w:r>
      <w:r w:rsidRPr="00244A09">
        <w:rPr>
          <w:rFonts w:ascii="Arial" w:hAnsi="Arial" w:cs="Arial"/>
          <w:sz w:val="20"/>
          <w:szCs w:val="20"/>
        </w:rPr>
        <w:t>itulaire devra au minimum être en possession des matériels suivants (liste non exhaustive) :</w:t>
      </w:r>
    </w:p>
    <w:p w14:paraId="258780C2" w14:textId="77777777" w:rsidR="00BC232E" w:rsidRPr="00244A09" w:rsidRDefault="00BC232E" w:rsidP="00BC232E">
      <w:pPr>
        <w:jc w:val="both"/>
        <w:rPr>
          <w:rFonts w:ascii="Arial" w:hAnsi="Arial" w:cs="Arial"/>
          <w:sz w:val="20"/>
          <w:szCs w:val="20"/>
        </w:rPr>
      </w:pPr>
    </w:p>
    <w:p w14:paraId="5A63522A" w14:textId="77777777" w:rsidR="00BC232E" w:rsidRPr="00244A09" w:rsidRDefault="00BC232E" w:rsidP="00BC232E">
      <w:pPr>
        <w:numPr>
          <w:ilvl w:val="0"/>
          <w:numId w:val="4"/>
        </w:numPr>
        <w:jc w:val="both"/>
        <w:rPr>
          <w:rFonts w:ascii="Arial" w:hAnsi="Arial" w:cs="Arial"/>
          <w:sz w:val="20"/>
          <w:szCs w:val="20"/>
        </w:rPr>
      </w:pPr>
      <w:r w:rsidRPr="00244A09">
        <w:rPr>
          <w:rFonts w:ascii="Arial" w:hAnsi="Arial" w:cs="Arial"/>
          <w:sz w:val="20"/>
          <w:szCs w:val="20"/>
        </w:rPr>
        <w:t>Chariot de ménage adapté aux locaux et compatible avec la méthode de pré-imprégnation ;</w:t>
      </w:r>
    </w:p>
    <w:p w14:paraId="2F53FE3C" w14:textId="77777777" w:rsidR="00BC232E" w:rsidRPr="00244A09" w:rsidRDefault="00BC232E" w:rsidP="00BC232E">
      <w:pPr>
        <w:numPr>
          <w:ilvl w:val="0"/>
          <w:numId w:val="4"/>
        </w:numPr>
        <w:jc w:val="both"/>
        <w:rPr>
          <w:rFonts w:ascii="Arial" w:hAnsi="Arial" w:cs="Arial"/>
          <w:sz w:val="20"/>
          <w:szCs w:val="20"/>
        </w:rPr>
      </w:pPr>
      <w:r w:rsidRPr="00244A09">
        <w:rPr>
          <w:rFonts w:ascii="Arial" w:hAnsi="Arial" w:cs="Arial"/>
          <w:sz w:val="20"/>
          <w:szCs w:val="20"/>
        </w:rPr>
        <w:t>Mono-brosse ;</w:t>
      </w:r>
    </w:p>
    <w:p w14:paraId="444D09A1" w14:textId="77777777" w:rsidR="00BC232E" w:rsidRPr="00244A09" w:rsidRDefault="00BC232E" w:rsidP="00BC232E">
      <w:pPr>
        <w:numPr>
          <w:ilvl w:val="0"/>
          <w:numId w:val="4"/>
        </w:numPr>
        <w:jc w:val="both"/>
        <w:rPr>
          <w:rFonts w:ascii="Arial" w:hAnsi="Arial" w:cs="Arial"/>
          <w:sz w:val="20"/>
          <w:szCs w:val="20"/>
        </w:rPr>
      </w:pPr>
      <w:r w:rsidRPr="00244A09">
        <w:rPr>
          <w:rFonts w:ascii="Arial" w:hAnsi="Arial" w:cs="Arial"/>
          <w:sz w:val="20"/>
          <w:szCs w:val="20"/>
        </w:rPr>
        <w:t>Auto-laveuse ;</w:t>
      </w:r>
    </w:p>
    <w:p w14:paraId="5A774A6A" w14:textId="77777777" w:rsidR="00BC232E" w:rsidRPr="00244A09" w:rsidRDefault="00BC232E" w:rsidP="00BC232E">
      <w:pPr>
        <w:numPr>
          <w:ilvl w:val="0"/>
          <w:numId w:val="4"/>
        </w:numPr>
        <w:jc w:val="both"/>
        <w:rPr>
          <w:rFonts w:ascii="Arial" w:hAnsi="Arial" w:cs="Arial"/>
          <w:sz w:val="20"/>
          <w:szCs w:val="20"/>
        </w:rPr>
      </w:pPr>
      <w:r w:rsidRPr="00244A09">
        <w:rPr>
          <w:rFonts w:ascii="Arial" w:hAnsi="Arial" w:cs="Arial"/>
          <w:sz w:val="20"/>
          <w:szCs w:val="20"/>
        </w:rPr>
        <w:t>Aspirateurs ;</w:t>
      </w:r>
    </w:p>
    <w:p w14:paraId="2D6EB80C" w14:textId="77777777" w:rsidR="00BC232E" w:rsidRDefault="00BC232E" w:rsidP="00BC232E">
      <w:pPr>
        <w:numPr>
          <w:ilvl w:val="0"/>
          <w:numId w:val="4"/>
        </w:numPr>
        <w:jc w:val="both"/>
        <w:rPr>
          <w:rFonts w:ascii="Arial" w:hAnsi="Arial" w:cs="Arial"/>
          <w:sz w:val="20"/>
          <w:szCs w:val="20"/>
        </w:rPr>
      </w:pPr>
      <w:r w:rsidRPr="00244A09">
        <w:rPr>
          <w:rFonts w:ascii="Arial" w:hAnsi="Arial" w:cs="Arial"/>
          <w:sz w:val="20"/>
          <w:szCs w:val="20"/>
        </w:rPr>
        <w:t>Appareil de nettoyage vapeur</w:t>
      </w:r>
      <w:r>
        <w:rPr>
          <w:rFonts w:ascii="Arial" w:hAnsi="Arial" w:cs="Arial"/>
          <w:sz w:val="20"/>
          <w:szCs w:val="20"/>
        </w:rPr>
        <w:t> ;</w:t>
      </w:r>
    </w:p>
    <w:p w14:paraId="0B9781A6" w14:textId="77777777" w:rsidR="00BC232E" w:rsidRPr="00244A09" w:rsidRDefault="00BC232E" w:rsidP="00BC232E">
      <w:pPr>
        <w:numPr>
          <w:ilvl w:val="0"/>
          <w:numId w:val="4"/>
        </w:numPr>
        <w:jc w:val="both"/>
        <w:rPr>
          <w:rFonts w:ascii="Arial" w:hAnsi="Arial" w:cs="Arial"/>
          <w:sz w:val="20"/>
          <w:szCs w:val="20"/>
        </w:rPr>
      </w:pPr>
      <w:r w:rsidRPr="00244A09">
        <w:rPr>
          <w:rFonts w:ascii="Arial" w:hAnsi="Arial" w:cs="Arial"/>
          <w:sz w:val="20"/>
          <w:szCs w:val="20"/>
        </w:rPr>
        <w:t>Matériel d’entretien des vitres adapté aux surfaces difficiles d’accès ;</w:t>
      </w:r>
    </w:p>
    <w:p w14:paraId="4E557640" w14:textId="77777777" w:rsidR="00BC232E" w:rsidRPr="00244A09" w:rsidRDefault="00BC232E" w:rsidP="00BC232E">
      <w:pPr>
        <w:jc w:val="both"/>
        <w:rPr>
          <w:rFonts w:ascii="Arial" w:hAnsi="Arial" w:cs="Arial"/>
          <w:sz w:val="20"/>
          <w:szCs w:val="20"/>
        </w:rPr>
      </w:pPr>
    </w:p>
    <w:p w14:paraId="3FA650E3" w14:textId="77777777" w:rsidR="00BC232E" w:rsidRPr="00021FDB" w:rsidRDefault="00BC232E" w:rsidP="00BC232E">
      <w:pPr>
        <w:autoSpaceDE w:val="0"/>
        <w:autoSpaceDN w:val="0"/>
        <w:adjustRightInd w:val="0"/>
        <w:jc w:val="both"/>
        <w:rPr>
          <w:rFonts w:ascii="Arial" w:hAnsi="Arial" w:cs="Arial"/>
          <w:sz w:val="20"/>
          <w:szCs w:val="20"/>
        </w:rPr>
      </w:pPr>
      <w:r w:rsidRPr="00244A09">
        <w:rPr>
          <w:rFonts w:ascii="Arial" w:hAnsi="Arial" w:cs="Arial"/>
          <w:sz w:val="20"/>
          <w:szCs w:val="20"/>
        </w:rPr>
        <w:t xml:space="preserve"> Le titulaire devra également être en possession de </w:t>
      </w:r>
      <w:r w:rsidRPr="00244A09">
        <w:rPr>
          <w:rFonts w:ascii="Arial" w:hAnsi="Arial" w:cs="Arial"/>
          <w:b/>
          <w:bCs/>
          <w:sz w:val="20"/>
          <w:szCs w:val="20"/>
        </w:rPr>
        <w:t>tous les équipements et produits en usage dans la profession (produits de type écolabel et produits ecocert)</w:t>
      </w:r>
      <w:r>
        <w:rPr>
          <w:rFonts w:ascii="Arial" w:hAnsi="Arial" w:cs="Arial"/>
          <w:b/>
          <w:bCs/>
          <w:sz w:val="20"/>
          <w:szCs w:val="20"/>
        </w:rPr>
        <w:t>.</w:t>
      </w:r>
      <w:r w:rsidRPr="00244A09">
        <w:rPr>
          <w:rFonts w:ascii="Arial" w:hAnsi="Arial" w:cs="Arial"/>
          <w:b/>
          <w:bCs/>
          <w:sz w:val="20"/>
          <w:szCs w:val="20"/>
        </w:rPr>
        <w:t xml:space="preserve"> </w:t>
      </w:r>
      <w:r w:rsidRPr="00021FDB">
        <w:rPr>
          <w:rFonts w:ascii="Arial" w:hAnsi="Arial" w:cs="Arial"/>
          <w:sz w:val="20"/>
          <w:szCs w:val="20"/>
        </w:rPr>
        <w:t>Le titulaire devra installer des centrales de dilution, lorsqu’il y a des points d’eau dans les locaux d’entretien)</w:t>
      </w:r>
    </w:p>
    <w:p w14:paraId="6A79F3EC" w14:textId="77777777" w:rsidR="00BC232E" w:rsidRPr="00021FDB" w:rsidRDefault="00BC232E" w:rsidP="00BC232E">
      <w:pPr>
        <w:pStyle w:val="Titre1"/>
        <w:rPr>
          <w:sz w:val="20"/>
          <w:szCs w:val="20"/>
          <w:u w:val="single"/>
        </w:rPr>
      </w:pPr>
      <w:bookmarkStart w:id="30" w:name="_Toc138581416"/>
      <w:bookmarkStart w:id="31" w:name="_Toc138581456"/>
      <w:bookmarkStart w:id="32" w:name="_Toc138662015"/>
      <w:bookmarkStart w:id="33" w:name="_Toc139259551"/>
      <w:bookmarkStart w:id="34" w:name="_Toc520369843"/>
      <w:bookmarkStart w:id="35" w:name="_Toc101800694"/>
      <w:bookmarkStart w:id="36" w:name="_Toc101800871"/>
      <w:bookmarkStart w:id="37" w:name="_Toc106889472"/>
      <w:r>
        <w:rPr>
          <w:sz w:val="20"/>
          <w:szCs w:val="20"/>
          <w:u w:val="single"/>
        </w:rPr>
        <w:lastRenderedPageBreak/>
        <w:t xml:space="preserve">ARTICLE 5 - MISE A </w:t>
      </w:r>
      <w:r w:rsidRPr="00021FDB">
        <w:rPr>
          <w:sz w:val="20"/>
          <w:szCs w:val="20"/>
          <w:u w:val="single"/>
        </w:rPr>
        <w:t>DISPOSITION DES LOCAUX :</w:t>
      </w:r>
      <w:bookmarkEnd w:id="30"/>
      <w:bookmarkEnd w:id="31"/>
      <w:bookmarkEnd w:id="32"/>
      <w:bookmarkEnd w:id="33"/>
      <w:bookmarkEnd w:id="34"/>
      <w:bookmarkEnd w:id="35"/>
      <w:bookmarkEnd w:id="36"/>
      <w:bookmarkEnd w:id="37"/>
    </w:p>
    <w:p w14:paraId="638F8E4E" w14:textId="77777777" w:rsidR="00BC232E" w:rsidRPr="00021FDB" w:rsidRDefault="00BC232E" w:rsidP="00BC232E">
      <w:pPr>
        <w:jc w:val="both"/>
        <w:rPr>
          <w:rFonts w:ascii="Arial" w:hAnsi="Arial" w:cs="Arial"/>
          <w:sz w:val="20"/>
          <w:szCs w:val="20"/>
        </w:rPr>
      </w:pPr>
    </w:p>
    <w:p w14:paraId="155343EB" w14:textId="77777777" w:rsidR="00BC232E" w:rsidRPr="00021FDB" w:rsidRDefault="00BC232E" w:rsidP="00BC232E">
      <w:pPr>
        <w:jc w:val="both"/>
        <w:rPr>
          <w:rFonts w:ascii="Arial" w:hAnsi="Arial" w:cs="Arial"/>
          <w:b/>
          <w:bCs/>
          <w:sz w:val="20"/>
          <w:szCs w:val="20"/>
        </w:rPr>
      </w:pPr>
      <w:r w:rsidRPr="00021FDB">
        <w:rPr>
          <w:rFonts w:ascii="Arial" w:hAnsi="Arial" w:cs="Arial"/>
          <w:sz w:val="20"/>
          <w:szCs w:val="20"/>
        </w:rPr>
        <w:t xml:space="preserve">L'organisation du travail devra respecter les dispositions suivantes, </w:t>
      </w:r>
      <w:r w:rsidRPr="00021FDB">
        <w:rPr>
          <w:rFonts w:ascii="Arial" w:hAnsi="Arial" w:cs="Arial"/>
          <w:b/>
          <w:bCs/>
          <w:sz w:val="20"/>
          <w:szCs w:val="20"/>
        </w:rPr>
        <w:t>en sachant que l’entreprise rete</w:t>
      </w:r>
      <w:r w:rsidRPr="00021FDB">
        <w:rPr>
          <w:rFonts w:ascii="Arial" w:hAnsi="Arial" w:cs="Arial"/>
          <w:b/>
          <w:bCs/>
          <w:color w:val="000000"/>
          <w:sz w:val="20"/>
          <w:szCs w:val="20"/>
        </w:rPr>
        <w:t xml:space="preserve">nue devra se conformer </w:t>
      </w:r>
      <w:r w:rsidRPr="00021FDB">
        <w:rPr>
          <w:rFonts w:ascii="Arial" w:hAnsi="Arial" w:cs="Arial"/>
          <w:b/>
          <w:bCs/>
          <w:sz w:val="20"/>
          <w:szCs w:val="20"/>
        </w:rPr>
        <w:t>aux horaires d’ouverture et de fermeture</w:t>
      </w:r>
      <w:r w:rsidRPr="00021FDB">
        <w:rPr>
          <w:rFonts w:ascii="Arial" w:hAnsi="Arial" w:cs="Arial"/>
          <w:b/>
          <w:bCs/>
          <w:color w:val="000000"/>
          <w:sz w:val="20"/>
          <w:szCs w:val="20"/>
        </w:rPr>
        <w:t xml:space="preserve"> appliquées par chaque collège, </w:t>
      </w:r>
      <w:r w:rsidRPr="00021FDB">
        <w:rPr>
          <w:rFonts w:ascii="Arial" w:hAnsi="Arial" w:cs="Arial"/>
          <w:b/>
          <w:bCs/>
          <w:color w:val="000000"/>
          <w:sz w:val="20"/>
          <w:szCs w:val="20"/>
          <w:u w:val="single"/>
        </w:rPr>
        <w:t>hors circonstance exceptionnelle due aux collèges,</w:t>
      </w:r>
      <w:r w:rsidRPr="00021FDB">
        <w:rPr>
          <w:rFonts w:ascii="Arial" w:hAnsi="Arial" w:cs="Arial"/>
          <w:b/>
          <w:bCs/>
          <w:sz w:val="20"/>
          <w:szCs w:val="20"/>
          <w:u w:val="single"/>
        </w:rPr>
        <w:t xml:space="preserve"> et avec une obligation de résultat</w:t>
      </w:r>
      <w:r w:rsidRPr="00021FDB">
        <w:rPr>
          <w:rFonts w:ascii="Arial" w:hAnsi="Arial" w:cs="Arial"/>
          <w:b/>
          <w:bCs/>
          <w:sz w:val="20"/>
          <w:szCs w:val="20"/>
        </w:rPr>
        <w:t>.</w:t>
      </w:r>
    </w:p>
    <w:p w14:paraId="36615255" w14:textId="77777777" w:rsidR="00BC232E" w:rsidRPr="00021FDB" w:rsidRDefault="00BC232E" w:rsidP="00BC232E">
      <w:pPr>
        <w:spacing w:line="360" w:lineRule="auto"/>
        <w:jc w:val="both"/>
        <w:rPr>
          <w:rFonts w:ascii="Arial" w:hAnsi="Arial" w:cs="Arial"/>
          <w:b/>
          <w:bCs/>
          <w:sz w:val="20"/>
          <w:szCs w:val="20"/>
        </w:rPr>
      </w:pPr>
    </w:p>
    <w:p w14:paraId="4EA0570D" w14:textId="77777777" w:rsidR="00BC232E" w:rsidRPr="00E70C6E" w:rsidRDefault="00BC232E" w:rsidP="00BC232E">
      <w:pPr>
        <w:pStyle w:val="Titre3"/>
        <w:ind w:left="709" w:firstLine="709"/>
        <w:rPr>
          <w:sz w:val="20"/>
          <w:szCs w:val="20"/>
        </w:rPr>
      </w:pPr>
      <w:bookmarkStart w:id="38" w:name="_Toc106889473"/>
      <w:r w:rsidRPr="00E70C6E">
        <w:rPr>
          <w:sz w:val="20"/>
          <w:szCs w:val="20"/>
        </w:rPr>
        <w:t>5-1. Entretien courant des locaux</w:t>
      </w:r>
      <w:bookmarkEnd w:id="38"/>
      <w:r w:rsidRPr="00E70C6E">
        <w:rPr>
          <w:sz w:val="20"/>
          <w:szCs w:val="20"/>
        </w:rPr>
        <w:t xml:space="preserve"> </w:t>
      </w:r>
    </w:p>
    <w:p w14:paraId="78387532" w14:textId="77777777" w:rsidR="00BC232E" w:rsidRDefault="00BC232E" w:rsidP="00BC232E">
      <w:pPr>
        <w:pStyle w:val="Corpsdetexte2"/>
        <w:ind w:left="709"/>
        <w:rPr>
          <w:sz w:val="20"/>
          <w:szCs w:val="20"/>
        </w:rPr>
      </w:pPr>
    </w:p>
    <w:p w14:paraId="28F4F973" w14:textId="77777777" w:rsidR="00BC232E" w:rsidRDefault="00BC232E" w:rsidP="00BC232E">
      <w:pPr>
        <w:jc w:val="both"/>
        <w:rPr>
          <w:rFonts w:ascii="Arial" w:hAnsi="Arial" w:cs="Arial"/>
          <w:sz w:val="20"/>
          <w:szCs w:val="20"/>
        </w:rPr>
      </w:pPr>
      <w:r>
        <w:rPr>
          <w:sz w:val="20"/>
          <w:szCs w:val="20"/>
        </w:rPr>
        <w:t xml:space="preserve">A </w:t>
      </w:r>
      <w:r w:rsidRPr="00021FDB">
        <w:rPr>
          <w:rFonts w:ascii="Arial" w:hAnsi="Arial" w:cs="Arial"/>
          <w:sz w:val="20"/>
          <w:szCs w:val="20"/>
        </w:rPr>
        <w:t>titre indicatif, les plages horaires de travail pour le nettoyage courant sont les suivantes :</w:t>
      </w:r>
    </w:p>
    <w:p w14:paraId="59127509" w14:textId="77777777" w:rsidR="00BC232E" w:rsidRPr="00021FDB" w:rsidRDefault="00BC232E" w:rsidP="00BC232E">
      <w:pPr>
        <w:numPr>
          <w:ilvl w:val="0"/>
          <w:numId w:val="5"/>
        </w:numPr>
        <w:jc w:val="both"/>
        <w:rPr>
          <w:rFonts w:ascii="Arial" w:hAnsi="Arial" w:cs="Arial"/>
          <w:b/>
          <w:bCs/>
          <w:sz w:val="20"/>
          <w:szCs w:val="20"/>
        </w:rPr>
      </w:pPr>
      <w:r w:rsidRPr="00021FDB">
        <w:rPr>
          <w:rFonts w:ascii="Arial" w:hAnsi="Arial" w:cs="Arial"/>
          <w:b/>
          <w:bCs/>
          <w:sz w:val="20"/>
          <w:szCs w:val="20"/>
        </w:rPr>
        <w:t>Les LUNDI, MARDI, JEUDI, VENDREDI entre 6h00 et 8h30 ou entre 16h00 et 19h00.</w:t>
      </w:r>
    </w:p>
    <w:p w14:paraId="3420C651" w14:textId="77777777" w:rsidR="00BC232E" w:rsidRPr="00021FDB" w:rsidRDefault="00BC232E" w:rsidP="00BC232E">
      <w:pPr>
        <w:numPr>
          <w:ilvl w:val="0"/>
          <w:numId w:val="5"/>
        </w:numPr>
        <w:jc w:val="both"/>
        <w:rPr>
          <w:rFonts w:ascii="Arial" w:hAnsi="Arial" w:cs="Arial"/>
          <w:b/>
          <w:bCs/>
          <w:sz w:val="20"/>
          <w:szCs w:val="20"/>
        </w:rPr>
      </w:pPr>
      <w:r w:rsidRPr="00021FDB">
        <w:rPr>
          <w:rFonts w:ascii="Arial" w:hAnsi="Arial" w:cs="Arial"/>
          <w:b/>
          <w:bCs/>
          <w:sz w:val="20"/>
          <w:szCs w:val="20"/>
        </w:rPr>
        <w:t>Le MERCREDI entre 6h00 et 8h30 ou sur une plage horaires d’après-midi en fonction du collège pour une même durée.</w:t>
      </w:r>
    </w:p>
    <w:p w14:paraId="6864E86A" w14:textId="77777777" w:rsidR="00BC232E" w:rsidRDefault="00BC232E" w:rsidP="00BC232E">
      <w:pPr>
        <w:pStyle w:val="Corpsdetexte2"/>
        <w:rPr>
          <w:sz w:val="20"/>
          <w:szCs w:val="20"/>
        </w:rPr>
      </w:pPr>
    </w:p>
    <w:p w14:paraId="0235264B" w14:textId="77777777" w:rsidR="00BC232E" w:rsidRPr="00021FDB" w:rsidRDefault="00BC232E" w:rsidP="00BC232E">
      <w:pPr>
        <w:pStyle w:val="Corpsdetexte2"/>
        <w:rPr>
          <w:sz w:val="20"/>
          <w:szCs w:val="20"/>
        </w:rPr>
      </w:pPr>
      <w:r w:rsidRPr="00021FDB">
        <w:rPr>
          <w:sz w:val="20"/>
          <w:szCs w:val="20"/>
        </w:rPr>
        <w:t>Sur ces créneaux horaires le prestataire devra assurer le traitement de l'ensemble des surfaces qui lui sont confiées.</w:t>
      </w:r>
    </w:p>
    <w:p w14:paraId="4C0AC16B" w14:textId="77777777" w:rsidR="00BC232E" w:rsidRPr="00021FDB" w:rsidRDefault="00BC232E" w:rsidP="00BC232E">
      <w:pPr>
        <w:pStyle w:val="Titre7"/>
        <w:ind w:left="709"/>
        <w:rPr>
          <w:sz w:val="20"/>
          <w:szCs w:val="20"/>
        </w:rPr>
      </w:pPr>
    </w:p>
    <w:p w14:paraId="53AB0C39" w14:textId="77777777" w:rsidR="00BC232E" w:rsidRPr="002713CD" w:rsidRDefault="00BC232E" w:rsidP="00BC232E">
      <w:pPr>
        <w:pStyle w:val="Titre3"/>
        <w:ind w:left="709" w:firstLine="709"/>
        <w:rPr>
          <w:sz w:val="20"/>
          <w:szCs w:val="20"/>
        </w:rPr>
      </w:pPr>
      <w:bookmarkStart w:id="39" w:name="_Toc106889474"/>
      <w:r w:rsidRPr="002713CD">
        <w:rPr>
          <w:sz w:val="20"/>
          <w:szCs w:val="20"/>
        </w:rPr>
        <w:t>5-2. Entretien des plateaux repas et de la zone restauration</w:t>
      </w:r>
      <w:bookmarkEnd w:id="39"/>
    </w:p>
    <w:p w14:paraId="6400DC31" w14:textId="77777777" w:rsidR="00BC232E" w:rsidRPr="00021FDB" w:rsidRDefault="00BC232E" w:rsidP="00BC232E">
      <w:pPr>
        <w:pStyle w:val="Corpsdetexte2"/>
        <w:ind w:left="709"/>
        <w:rPr>
          <w:sz w:val="20"/>
          <w:szCs w:val="20"/>
        </w:rPr>
      </w:pPr>
    </w:p>
    <w:p w14:paraId="100C3CD0" w14:textId="77777777" w:rsidR="00BC232E" w:rsidRPr="00021FDB" w:rsidRDefault="00BC232E" w:rsidP="00BC232E">
      <w:pPr>
        <w:jc w:val="both"/>
        <w:rPr>
          <w:rFonts w:ascii="Arial" w:hAnsi="Arial" w:cs="Arial"/>
          <w:sz w:val="20"/>
          <w:szCs w:val="20"/>
        </w:rPr>
      </w:pPr>
      <w:r w:rsidRPr="00021FDB">
        <w:rPr>
          <w:rFonts w:ascii="Arial" w:hAnsi="Arial" w:cs="Arial"/>
          <w:sz w:val="20"/>
          <w:szCs w:val="20"/>
        </w:rPr>
        <w:t>A titre indicatif, les plages horaires de travail pour le traitement des plateaux repas et la zone restauration sont les suivantes :</w:t>
      </w:r>
    </w:p>
    <w:p w14:paraId="4085B873" w14:textId="77777777" w:rsidR="00BC232E" w:rsidRPr="00021FDB" w:rsidRDefault="00BC232E" w:rsidP="00BC232E">
      <w:pPr>
        <w:numPr>
          <w:ilvl w:val="0"/>
          <w:numId w:val="5"/>
        </w:numPr>
        <w:jc w:val="both"/>
        <w:rPr>
          <w:rFonts w:ascii="Arial" w:hAnsi="Arial" w:cs="Arial"/>
          <w:b/>
          <w:bCs/>
          <w:sz w:val="20"/>
          <w:szCs w:val="20"/>
        </w:rPr>
      </w:pPr>
      <w:r w:rsidRPr="00021FDB">
        <w:rPr>
          <w:rFonts w:ascii="Arial" w:hAnsi="Arial" w:cs="Arial"/>
          <w:b/>
          <w:bCs/>
          <w:sz w:val="20"/>
          <w:szCs w:val="20"/>
        </w:rPr>
        <w:t>Les LUNDI, MARDI, JEUDI, VENDREDI entre 11h30 et 15h30 en fonction du collège.</w:t>
      </w:r>
    </w:p>
    <w:p w14:paraId="6501F927" w14:textId="77777777" w:rsidR="00BC232E" w:rsidRDefault="00BC232E" w:rsidP="00BC232E">
      <w:pPr>
        <w:pStyle w:val="Corpsdetexte"/>
        <w:numPr>
          <w:ilvl w:val="0"/>
          <w:numId w:val="5"/>
        </w:numPr>
        <w:rPr>
          <w:b w:val="0"/>
          <w:bCs w:val="0"/>
          <w:color w:val="auto"/>
          <w:sz w:val="20"/>
          <w:szCs w:val="20"/>
        </w:rPr>
      </w:pPr>
      <w:r w:rsidRPr="00166FFB">
        <w:rPr>
          <w:bCs w:val="0"/>
          <w:color w:val="auto"/>
          <w:sz w:val="20"/>
          <w:szCs w:val="20"/>
        </w:rPr>
        <w:t xml:space="preserve">Le MERCREDI entre 11h30 et 15h30 si les collèges fonctionnent en forfait 5 </w:t>
      </w:r>
      <w:r w:rsidRPr="00166FFB">
        <w:rPr>
          <w:color w:val="auto"/>
          <w:sz w:val="20"/>
          <w:szCs w:val="20"/>
        </w:rPr>
        <w:t>jours</w:t>
      </w:r>
      <w:r>
        <w:rPr>
          <w:b w:val="0"/>
          <w:bCs w:val="0"/>
          <w:color w:val="auto"/>
          <w:sz w:val="20"/>
          <w:szCs w:val="20"/>
        </w:rPr>
        <w:t>.</w:t>
      </w:r>
    </w:p>
    <w:p w14:paraId="17C04428" w14:textId="77777777" w:rsidR="00BC232E" w:rsidRDefault="00BC232E" w:rsidP="00BC232E">
      <w:pPr>
        <w:pStyle w:val="Corpsdetexte"/>
        <w:spacing w:line="240" w:lineRule="auto"/>
        <w:rPr>
          <w:b w:val="0"/>
          <w:bCs w:val="0"/>
          <w:color w:val="auto"/>
          <w:sz w:val="20"/>
          <w:szCs w:val="20"/>
        </w:rPr>
      </w:pPr>
    </w:p>
    <w:p w14:paraId="46037717" w14:textId="77777777" w:rsidR="00BC232E" w:rsidRPr="00021FDB" w:rsidRDefault="00BC232E" w:rsidP="00BC232E">
      <w:pPr>
        <w:pStyle w:val="Corpsdetexte"/>
        <w:spacing w:line="240" w:lineRule="auto"/>
        <w:rPr>
          <w:b w:val="0"/>
          <w:bCs w:val="0"/>
          <w:color w:val="auto"/>
          <w:sz w:val="20"/>
          <w:szCs w:val="20"/>
        </w:rPr>
      </w:pPr>
      <w:r w:rsidRPr="00021FDB">
        <w:rPr>
          <w:b w:val="0"/>
          <w:bCs w:val="0"/>
          <w:color w:val="auto"/>
          <w:sz w:val="20"/>
          <w:szCs w:val="20"/>
        </w:rPr>
        <w:t xml:space="preserve">Deux agents minimum devront être dédiés à cette zone, ceci afin d’assurer correctement et en toute sécurité, le service de traitement de la plonge retour plateaux des salles à manger des élèves et des commensaux dans le respect des normes HACCP. </w:t>
      </w:r>
    </w:p>
    <w:p w14:paraId="0DFC8EEA" w14:textId="77777777" w:rsidR="00BC232E" w:rsidRPr="00021FDB" w:rsidRDefault="00BC232E" w:rsidP="00BC232E">
      <w:pPr>
        <w:spacing w:line="360" w:lineRule="auto"/>
        <w:jc w:val="both"/>
        <w:rPr>
          <w:rFonts w:ascii="Arial" w:hAnsi="Arial" w:cs="Arial"/>
          <w:b/>
          <w:bCs/>
          <w:sz w:val="20"/>
          <w:szCs w:val="20"/>
        </w:rPr>
      </w:pPr>
    </w:p>
    <w:p w14:paraId="2D036D84" w14:textId="77777777" w:rsidR="00BC232E" w:rsidRDefault="00BC232E" w:rsidP="00BC232E">
      <w:pPr>
        <w:jc w:val="both"/>
        <w:rPr>
          <w:rFonts w:ascii="Arial" w:hAnsi="Arial" w:cs="Arial"/>
          <w:b/>
          <w:bCs/>
          <w:sz w:val="20"/>
          <w:szCs w:val="20"/>
        </w:rPr>
      </w:pPr>
      <w:r w:rsidRPr="00021FDB">
        <w:rPr>
          <w:rFonts w:ascii="Arial" w:hAnsi="Arial" w:cs="Arial"/>
          <w:sz w:val="20"/>
          <w:szCs w:val="20"/>
        </w:rPr>
        <w:t>Le Conseil Départemental se réserve le droit de modifier les horaires, si les nécessités de service l'exigent. Le titulaire ne pourra prétendre à aucune indemnité au titre de ces changements d’horaires.</w:t>
      </w:r>
    </w:p>
    <w:p w14:paraId="778D37DE" w14:textId="77777777" w:rsidR="00BC232E" w:rsidRPr="00021FDB" w:rsidRDefault="00BC232E" w:rsidP="00BC232E">
      <w:pPr>
        <w:spacing w:line="360" w:lineRule="auto"/>
        <w:jc w:val="both"/>
        <w:rPr>
          <w:rFonts w:ascii="Arial" w:hAnsi="Arial" w:cs="Arial"/>
          <w:b/>
          <w:bCs/>
          <w:sz w:val="20"/>
          <w:szCs w:val="20"/>
        </w:rPr>
      </w:pPr>
    </w:p>
    <w:p w14:paraId="7FA53475" w14:textId="77777777" w:rsidR="00BC232E" w:rsidRPr="002713CD" w:rsidRDefault="00BC232E" w:rsidP="00BC232E">
      <w:pPr>
        <w:pStyle w:val="Titre3"/>
        <w:ind w:left="709" w:firstLine="709"/>
        <w:rPr>
          <w:sz w:val="20"/>
          <w:szCs w:val="20"/>
        </w:rPr>
      </w:pPr>
      <w:bookmarkStart w:id="40" w:name="_Toc106889475"/>
      <w:r w:rsidRPr="002713CD">
        <w:rPr>
          <w:sz w:val="20"/>
          <w:szCs w:val="20"/>
        </w:rPr>
        <w:t>5-3 Vitrerie et mise en brillance des sols des circulations, des halls et des salles de classe</w:t>
      </w:r>
      <w:bookmarkEnd w:id="40"/>
    </w:p>
    <w:p w14:paraId="7FDA7399" w14:textId="77777777" w:rsidR="00BC232E" w:rsidRPr="00676B21" w:rsidRDefault="00BC232E" w:rsidP="00BC232E">
      <w:pPr>
        <w:spacing w:line="360" w:lineRule="auto"/>
        <w:jc w:val="both"/>
        <w:rPr>
          <w:rFonts w:ascii="Arial" w:hAnsi="Arial" w:cs="Arial"/>
          <w:b/>
          <w:bCs/>
          <w:sz w:val="20"/>
          <w:szCs w:val="20"/>
        </w:rPr>
      </w:pPr>
    </w:p>
    <w:p w14:paraId="7A91A199" w14:textId="77777777" w:rsidR="00BC232E" w:rsidRDefault="00BC232E" w:rsidP="00BC232E">
      <w:pPr>
        <w:jc w:val="both"/>
        <w:rPr>
          <w:rFonts w:ascii="Arial" w:hAnsi="Arial" w:cs="Arial"/>
          <w:sz w:val="20"/>
          <w:szCs w:val="20"/>
        </w:rPr>
      </w:pPr>
      <w:r w:rsidRPr="00676B21">
        <w:rPr>
          <w:rFonts w:ascii="Arial" w:hAnsi="Arial" w:cs="Arial"/>
          <w:sz w:val="20"/>
          <w:szCs w:val="20"/>
        </w:rPr>
        <w:t xml:space="preserve">Les prestations de nettoyage des vitres et de mise en brillance devront avoir lieu pendant les jours de fermeture des </w:t>
      </w:r>
      <w:r>
        <w:rPr>
          <w:rFonts w:ascii="Arial" w:hAnsi="Arial" w:cs="Arial"/>
          <w:sz w:val="20"/>
          <w:szCs w:val="20"/>
        </w:rPr>
        <w:t>établissements, principalement au cours de</w:t>
      </w:r>
      <w:r w:rsidRPr="00676B21">
        <w:rPr>
          <w:rFonts w:ascii="Arial" w:hAnsi="Arial" w:cs="Arial"/>
          <w:sz w:val="20"/>
          <w:szCs w:val="20"/>
        </w:rPr>
        <w:t xml:space="preserve"> vacances scolaires.</w:t>
      </w:r>
    </w:p>
    <w:p w14:paraId="3FF175E0" w14:textId="77777777" w:rsidR="00BC232E" w:rsidRPr="00676B21" w:rsidRDefault="00BC232E" w:rsidP="00BC232E">
      <w:pPr>
        <w:jc w:val="both"/>
        <w:rPr>
          <w:rFonts w:ascii="Arial" w:hAnsi="Arial" w:cs="Arial"/>
          <w:sz w:val="20"/>
          <w:szCs w:val="20"/>
        </w:rPr>
      </w:pPr>
    </w:p>
    <w:p w14:paraId="2D43DFA1" w14:textId="77777777" w:rsidR="00BC232E" w:rsidRPr="00676B21" w:rsidRDefault="00BC232E" w:rsidP="00BC232E">
      <w:pPr>
        <w:jc w:val="both"/>
        <w:rPr>
          <w:rFonts w:ascii="Arial" w:hAnsi="Arial" w:cs="Arial"/>
          <w:sz w:val="20"/>
          <w:szCs w:val="20"/>
          <w:highlight w:val="green"/>
        </w:rPr>
      </w:pPr>
      <w:r w:rsidRPr="00676B21">
        <w:rPr>
          <w:rFonts w:ascii="Arial" w:hAnsi="Arial" w:cs="Arial"/>
          <w:sz w:val="20"/>
          <w:szCs w:val="20"/>
        </w:rPr>
        <w:t>Un calendrier de ces interventions, mentionnant les jours et les horaires, devra être établi en concertation avec chaque collège chaque début d’année et communiqué aux collèges et au référent du Département.</w:t>
      </w:r>
      <w:r w:rsidRPr="00676B21">
        <w:rPr>
          <w:rFonts w:ascii="Arial" w:hAnsi="Arial" w:cs="Arial"/>
          <w:color w:val="000000"/>
          <w:sz w:val="20"/>
          <w:szCs w:val="20"/>
        </w:rPr>
        <w:t xml:space="preserve"> </w:t>
      </w:r>
    </w:p>
    <w:p w14:paraId="1FE6E162" w14:textId="77777777" w:rsidR="00BC232E" w:rsidRDefault="00BC232E" w:rsidP="00BC232E">
      <w:pPr>
        <w:jc w:val="both"/>
        <w:rPr>
          <w:rFonts w:ascii="Arial" w:hAnsi="Arial" w:cs="Arial"/>
          <w:sz w:val="20"/>
          <w:szCs w:val="20"/>
        </w:rPr>
      </w:pPr>
    </w:p>
    <w:p w14:paraId="7761216C" w14:textId="77777777" w:rsidR="00BC232E" w:rsidRPr="00676B21" w:rsidRDefault="00BC232E" w:rsidP="00BC232E">
      <w:pPr>
        <w:jc w:val="both"/>
        <w:rPr>
          <w:rFonts w:ascii="Arial" w:hAnsi="Arial" w:cs="Arial"/>
          <w:sz w:val="20"/>
          <w:szCs w:val="20"/>
        </w:rPr>
      </w:pPr>
      <w:r w:rsidRPr="00676B21">
        <w:rPr>
          <w:rFonts w:ascii="Arial" w:hAnsi="Arial" w:cs="Arial"/>
          <w:sz w:val="20"/>
          <w:szCs w:val="20"/>
        </w:rPr>
        <w:t xml:space="preserve">Pour pénétrer sur les lieux, le prestataire s’adressera à l’agent d’accueil. En fin de prestation, il signalera également son départ. </w:t>
      </w:r>
    </w:p>
    <w:p w14:paraId="644C2E9C" w14:textId="77777777" w:rsidR="00BC232E" w:rsidRDefault="00BC232E" w:rsidP="00BC232E">
      <w:pPr>
        <w:jc w:val="both"/>
        <w:rPr>
          <w:rFonts w:ascii="Arial" w:hAnsi="Arial" w:cs="Arial"/>
          <w:b/>
          <w:bCs/>
          <w:sz w:val="20"/>
          <w:szCs w:val="20"/>
        </w:rPr>
      </w:pPr>
    </w:p>
    <w:p w14:paraId="59A4F29C" w14:textId="77777777" w:rsidR="00BC232E" w:rsidRPr="00676B21" w:rsidRDefault="00BC232E" w:rsidP="00BC232E">
      <w:pPr>
        <w:jc w:val="both"/>
        <w:rPr>
          <w:rFonts w:ascii="Arial" w:hAnsi="Arial" w:cs="Arial"/>
          <w:b/>
          <w:bCs/>
          <w:sz w:val="20"/>
          <w:szCs w:val="20"/>
        </w:rPr>
      </w:pPr>
      <w:r w:rsidRPr="00676B21">
        <w:rPr>
          <w:rFonts w:ascii="Arial" w:hAnsi="Arial" w:cs="Arial"/>
          <w:b/>
          <w:bCs/>
          <w:sz w:val="20"/>
          <w:szCs w:val="20"/>
        </w:rPr>
        <w:t>Aucune clé d</w:t>
      </w:r>
      <w:r w:rsidRPr="00676B21">
        <w:rPr>
          <w:rFonts w:ascii="Arial" w:hAnsi="Arial" w:cs="Arial"/>
          <w:b/>
          <w:bCs/>
          <w:color w:val="000000"/>
          <w:sz w:val="20"/>
          <w:szCs w:val="20"/>
        </w:rPr>
        <w:t xml:space="preserve">’accès aux collèges ne sera </w:t>
      </w:r>
      <w:r w:rsidRPr="00676B21">
        <w:rPr>
          <w:rFonts w:ascii="Arial" w:hAnsi="Arial" w:cs="Arial"/>
          <w:b/>
          <w:bCs/>
          <w:sz w:val="20"/>
          <w:szCs w:val="20"/>
        </w:rPr>
        <w:t xml:space="preserve">confiée au prestataire, seul un jeu de passe interne sera remis pour accéder dans les salles de classes. Chaque jour, en fin de prestation, le prestataire aura l’obligation de restituer à l’agent d’accueil des </w:t>
      </w:r>
      <w:r w:rsidRPr="00676B21">
        <w:rPr>
          <w:rFonts w:ascii="Arial" w:hAnsi="Arial" w:cs="Arial"/>
          <w:b/>
          <w:bCs/>
          <w:color w:val="000000"/>
          <w:sz w:val="20"/>
          <w:szCs w:val="20"/>
        </w:rPr>
        <w:t>collèges ce tro</w:t>
      </w:r>
      <w:r w:rsidRPr="00676B21">
        <w:rPr>
          <w:rFonts w:ascii="Arial" w:hAnsi="Arial" w:cs="Arial"/>
          <w:b/>
          <w:bCs/>
          <w:sz w:val="20"/>
          <w:szCs w:val="20"/>
        </w:rPr>
        <w:t xml:space="preserve">usseau. </w:t>
      </w:r>
    </w:p>
    <w:p w14:paraId="27FC1FA4" w14:textId="77777777" w:rsidR="00BC232E" w:rsidRPr="00676B21" w:rsidRDefault="00BC232E" w:rsidP="00BC232E">
      <w:pPr>
        <w:spacing w:line="360" w:lineRule="auto"/>
        <w:jc w:val="both"/>
        <w:rPr>
          <w:rFonts w:ascii="Arial" w:hAnsi="Arial" w:cs="Arial"/>
          <w:sz w:val="20"/>
          <w:szCs w:val="20"/>
        </w:rPr>
      </w:pPr>
      <w:r w:rsidRPr="00676B21">
        <w:rPr>
          <w:rFonts w:ascii="Arial" w:hAnsi="Arial" w:cs="Arial"/>
          <w:sz w:val="20"/>
          <w:szCs w:val="20"/>
        </w:rPr>
        <w:tab/>
        <w:t xml:space="preserve"> </w:t>
      </w:r>
    </w:p>
    <w:p w14:paraId="0E56AFAC" w14:textId="77777777" w:rsidR="00BC232E" w:rsidRPr="002713CD" w:rsidRDefault="00BC232E" w:rsidP="00BC232E">
      <w:pPr>
        <w:pStyle w:val="Titre3"/>
        <w:ind w:left="709" w:firstLine="709"/>
        <w:rPr>
          <w:sz w:val="20"/>
          <w:szCs w:val="20"/>
        </w:rPr>
      </w:pPr>
      <w:bookmarkStart w:id="41" w:name="_Toc106889476"/>
      <w:r w:rsidRPr="002713CD">
        <w:rPr>
          <w:sz w:val="20"/>
          <w:szCs w:val="20"/>
        </w:rPr>
        <w:t>5-4. Prestations exceptionnelles de remise en état</w:t>
      </w:r>
      <w:bookmarkEnd w:id="41"/>
    </w:p>
    <w:p w14:paraId="2E9E0BD6" w14:textId="77777777" w:rsidR="00BC232E" w:rsidRPr="00676B21" w:rsidRDefault="00BC232E" w:rsidP="00BC232E">
      <w:pPr>
        <w:jc w:val="both"/>
        <w:rPr>
          <w:rFonts w:ascii="Arial" w:hAnsi="Arial" w:cs="Arial"/>
          <w:sz w:val="20"/>
          <w:szCs w:val="20"/>
        </w:rPr>
      </w:pPr>
    </w:p>
    <w:p w14:paraId="0038ECFC" w14:textId="02FA8B43" w:rsidR="00BC232E" w:rsidRDefault="00BC232E" w:rsidP="00BC232E">
      <w:pPr>
        <w:jc w:val="both"/>
        <w:rPr>
          <w:rFonts w:ascii="Arial" w:hAnsi="Arial" w:cs="Arial"/>
          <w:sz w:val="20"/>
          <w:szCs w:val="20"/>
        </w:rPr>
      </w:pPr>
      <w:r w:rsidRPr="00676B21">
        <w:rPr>
          <w:rFonts w:ascii="Arial" w:hAnsi="Arial" w:cs="Arial"/>
          <w:sz w:val="20"/>
          <w:szCs w:val="20"/>
        </w:rPr>
        <w:t>Ces prestations exceptionnelles de remise en état, pourront être réalisées en semaine ou  exceptionnellement le week-end</w:t>
      </w:r>
      <w:r>
        <w:rPr>
          <w:rFonts w:ascii="Arial" w:hAnsi="Arial" w:cs="Arial"/>
          <w:sz w:val="20"/>
          <w:szCs w:val="20"/>
        </w:rPr>
        <w:t>.</w:t>
      </w:r>
    </w:p>
    <w:p w14:paraId="60BD3DA3" w14:textId="77777777" w:rsidR="00AE436A" w:rsidRPr="00676B21" w:rsidRDefault="00AE436A" w:rsidP="00BC232E">
      <w:pPr>
        <w:jc w:val="both"/>
        <w:rPr>
          <w:rFonts w:ascii="Arial" w:hAnsi="Arial" w:cs="Arial"/>
          <w:sz w:val="20"/>
          <w:szCs w:val="20"/>
        </w:rPr>
      </w:pPr>
    </w:p>
    <w:p w14:paraId="22E823AA" w14:textId="77777777" w:rsidR="00BC232E" w:rsidRPr="00676B21" w:rsidRDefault="00BC232E" w:rsidP="00BC232E">
      <w:pPr>
        <w:pStyle w:val="Titre1"/>
        <w:rPr>
          <w:sz w:val="20"/>
          <w:szCs w:val="20"/>
          <w:u w:val="single"/>
        </w:rPr>
      </w:pPr>
      <w:bookmarkStart w:id="42" w:name="_Toc138581417"/>
      <w:bookmarkStart w:id="43" w:name="_Toc138581457"/>
      <w:bookmarkStart w:id="44" w:name="_Toc138662016"/>
      <w:bookmarkStart w:id="45" w:name="_Toc139259552"/>
      <w:bookmarkStart w:id="46" w:name="_Toc520369844"/>
      <w:bookmarkStart w:id="47" w:name="_Toc101800695"/>
      <w:bookmarkStart w:id="48" w:name="_Toc101800872"/>
      <w:bookmarkStart w:id="49" w:name="_Toc106889477"/>
      <w:r w:rsidRPr="00676B21">
        <w:rPr>
          <w:sz w:val="20"/>
          <w:szCs w:val="20"/>
          <w:u w:val="single"/>
        </w:rPr>
        <w:lastRenderedPageBreak/>
        <w:t>ARTICLE 6 - DISPOSITIONS GENERALES CONCERNANT LE NETTOYAGE :</w:t>
      </w:r>
      <w:bookmarkEnd w:id="42"/>
      <w:bookmarkEnd w:id="43"/>
      <w:bookmarkEnd w:id="44"/>
      <w:bookmarkEnd w:id="45"/>
      <w:bookmarkEnd w:id="46"/>
      <w:bookmarkEnd w:id="47"/>
      <w:bookmarkEnd w:id="48"/>
      <w:bookmarkEnd w:id="49"/>
    </w:p>
    <w:p w14:paraId="3EACF95D" w14:textId="77777777" w:rsidR="00BC232E" w:rsidRPr="00676B21" w:rsidRDefault="00BC232E" w:rsidP="00BC232E">
      <w:pPr>
        <w:spacing w:line="360" w:lineRule="auto"/>
        <w:jc w:val="both"/>
        <w:rPr>
          <w:rFonts w:ascii="Arial" w:hAnsi="Arial" w:cs="Arial"/>
          <w:sz w:val="20"/>
          <w:szCs w:val="20"/>
        </w:rPr>
      </w:pPr>
    </w:p>
    <w:p w14:paraId="0CE74D63" w14:textId="77777777" w:rsidR="00BC232E" w:rsidRPr="002713CD" w:rsidRDefault="00BC232E" w:rsidP="00BC232E">
      <w:pPr>
        <w:pStyle w:val="Titre3"/>
        <w:ind w:left="709" w:firstLine="709"/>
        <w:rPr>
          <w:sz w:val="20"/>
          <w:szCs w:val="20"/>
        </w:rPr>
      </w:pPr>
      <w:bookmarkStart w:id="50" w:name="_Toc106889478"/>
      <w:r w:rsidRPr="002713CD">
        <w:rPr>
          <w:sz w:val="20"/>
          <w:szCs w:val="20"/>
        </w:rPr>
        <w:t>6-1.Personnel et méthode de nettoyage</w:t>
      </w:r>
      <w:bookmarkEnd w:id="50"/>
    </w:p>
    <w:p w14:paraId="20909852" w14:textId="77777777" w:rsidR="00BC232E" w:rsidRPr="00676B21" w:rsidRDefault="00BC232E" w:rsidP="00BC232E">
      <w:pPr>
        <w:ind w:firstLine="708"/>
        <w:jc w:val="both"/>
        <w:rPr>
          <w:rFonts w:ascii="Arial" w:hAnsi="Arial" w:cs="Arial"/>
          <w:sz w:val="20"/>
          <w:szCs w:val="20"/>
        </w:rPr>
      </w:pPr>
    </w:p>
    <w:p w14:paraId="663054F5" w14:textId="77777777" w:rsidR="00BC232E" w:rsidRPr="00676B21" w:rsidRDefault="00BC232E" w:rsidP="00BC232E">
      <w:pPr>
        <w:jc w:val="both"/>
        <w:rPr>
          <w:rFonts w:ascii="Arial" w:hAnsi="Arial" w:cs="Arial"/>
          <w:sz w:val="20"/>
          <w:szCs w:val="20"/>
        </w:rPr>
      </w:pPr>
      <w:r w:rsidRPr="00676B21">
        <w:rPr>
          <w:rFonts w:ascii="Arial" w:hAnsi="Arial" w:cs="Arial"/>
          <w:sz w:val="20"/>
          <w:szCs w:val="20"/>
        </w:rPr>
        <w:t>Le titulaire fournit, pour l’exécution des travaux, le personnel et le matériel nécessaires.</w:t>
      </w:r>
    </w:p>
    <w:p w14:paraId="67382CAB" w14:textId="77777777" w:rsidR="00BC232E" w:rsidRPr="0018429E" w:rsidRDefault="00BC232E" w:rsidP="00BC232E">
      <w:pPr>
        <w:jc w:val="both"/>
        <w:rPr>
          <w:rFonts w:ascii="Arial" w:hAnsi="Arial" w:cs="Arial"/>
          <w:sz w:val="20"/>
          <w:szCs w:val="20"/>
        </w:rPr>
      </w:pPr>
      <w:r w:rsidRPr="00676B21">
        <w:rPr>
          <w:rFonts w:ascii="Arial" w:hAnsi="Arial" w:cs="Arial"/>
          <w:sz w:val="20"/>
          <w:szCs w:val="20"/>
        </w:rPr>
        <w:t xml:space="preserve">Les prestations effectuées seront conformes aux règles de l’art, </w:t>
      </w:r>
      <w:r w:rsidRPr="00CB6124">
        <w:rPr>
          <w:rFonts w:ascii="Arial" w:hAnsi="Arial" w:cs="Arial"/>
          <w:sz w:val="20"/>
          <w:szCs w:val="20"/>
        </w:rPr>
        <w:t>à la législation, à la réglementation en vigueur, et selon les protocoles de nettoyage décrits</w:t>
      </w:r>
      <w:r w:rsidRPr="0018429E">
        <w:rPr>
          <w:rFonts w:ascii="Arial" w:hAnsi="Arial" w:cs="Arial"/>
          <w:sz w:val="20"/>
          <w:szCs w:val="20"/>
        </w:rPr>
        <w:t xml:space="preserve"> en annexe </w:t>
      </w:r>
      <w:r>
        <w:rPr>
          <w:rFonts w:ascii="Arial" w:hAnsi="Arial" w:cs="Arial"/>
          <w:sz w:val="20"/>
          <w:szCs w:val="20"/>
        </w:rPr>
        <w:t>5.3</w:t>
      </w:r>
      <w:r w:rsidRPr="0018429E">
        <w:rPr>
          <w:rFonts w:ascii="Arial" w:hAnsi="Arial" w:cs="Arial"/>
          <w:sz w:val="20"/>
          <w:szCs w:val="20"/>
        </w:rPr>
        <w:t xml:space="preserve"> du présent CCTP. Le titulaire du marché devra prendre toutes les dispositions nécessaires pour assurer la sécurité de son personnel.</w:t>
      </w:r>
    </w:p>
    <w:p w14:paraId="71168B03" w14:textId="77777777" w:rsidR="00BC232E" w:rsidRPr="0018429E" w:rsidRDefault="00BC232E" w:rsidP="00BC232E">
      <w:pPr>
        <w:jc w:val="both"/>
        <w:rPr>
          <w:rFonts w:ascii="Arial" w:hAnsi="Arial" w:cs="Arial"/>
          <w:sz w:val="20"/>
          <w:szCs w:val="20"/>
        </w:rPr>
      </w:pPr>
    </w:p>
    <w:p w14:paraId="08DFEBB4" w14:textId="77777777" w:rsidR="00BC232E" w:rsidRPr="0018429E" w:rsidRDefault="00BC232E" w:rsidP="00BC232E">
      <w:pPr>
        <w:jc w:val="both"/>
        <w:rPr>
          <w:rFonts w:ascii="Arial" w:hAnsi="Arial" w:cs="Arial"/>
          <w:sz w:val="20"/>
          <w:szCs w:val="20"/>
        </w:rPr>
      </w:pPr>
      <w:r w:rsidRPr="0018429E">
        <w:rPr>
          <w:rFonts w:ascii="Arial" w:hAnsi="Arial" w:cs="Arial"/>
          <w:sz w:val="20"/>
          <w:szCs w:val="20"/>
        </w:rPr>
        <w:t>Les interventions de nettoyage s’effectuent par le biais de la méthode de pré-imprégnation mise en œuvre à l’appui de matériels adaptés.</w:t>
      </w:r>
    </w:p>
    <w:p w14:paraId="11620460" w14:textId="77777777" w:rsidR="00BC232E" w:rsidRPr="0018429E" w:rsidRDefault="00BC232E" w:rsidP="00BC232E">
      <w:pPr>
        <w:jc w:val="both"/>
        <w:rPr>
          <w:rFonts w:ascii="Arial" w:hAnsi="Arial" w:cs="Arial"/>
          <w:sz w:val="20"/>
          <w:szCs w:val="20"/>
        </w:rPr>
      </w:pPr>
    </w:p>
    <w:p w14:paraId="784EA240" w14:textId="77777777" w:rsidR="00BC232E" w:rsidRPr="0018429E" w:rsidRDefault="00BC232E" w:rsidP="00BC232E">
      <w:pPr>
        <w:jc w:val="both"/>
        <w:rPr>
          <w:rFonts w:ascii="Arial" w:hAnsi="Arial" w:cs="Arial"/>
          <w:sz w:val="20"/>
          <w:szCs w:val="20"/>
        </w:rPr>
      </w:pPr>
      <w:r w:rsidRPr="0018429E">
        <w:rPr>
          <w:rFonts w:ascii="Arial" w:hAnsi="Arial" w:cs="Arial"/>
          <w:sz w:val="20"/>
          <w:szCs w:val="20"/>
        </w:rPr>
        <w:t>Des centrales de dilution devront être installées par le prestataire dans les locaux d’entretien qui n’en disposent pas et qui le permettent (présence de point d’eau).</w:t>
      </w:r>
    </w:p>
    <w:p w14:paraId="7BB3671C" w14:textId="77777777" w:rsidR="00BC232E" w:rsidRPr="0018429E" w:rsidRDefault="00BC232E" w:rsidP="00BC232E">
      <w:pPr>
        <w:jc w:val="both"/>
        <w:rPr>
          <w:rFonts w:ascii="Arial" w:hAnsi="Arial" w:cs="Arial"/>
          <w:sz w:val="20"/>
          <w:szCs w:val="20"/>
        </w:rPr>
      </w:pPr>
    </w:p>
    <w:p w14:paraId="2C8792BC" w14:textId="77777777" w:rsidR="00BC232E" w:rsidRPr="0018429E" w:rsidRDefault="00BC232E" w:rsidP="00BC232E">
      <w:pPr>
        <w:jc w:val="both"/>
        <w:rPr>
          <w:rFonts w:ascii="Arial" w:hAnsi="Arial" w:cs="Arial"/>
          <w:sz w:val="20"/>
          <w:szCs w:val="20"/>
        </w:rPr>
      </w:pPr>
      <w:r w:rsidRPr="0018429E">
        <w:rPr>
          <w:rFonts w:ascii="Arial" w:hAnsi="Arial" w:cs="Arial"/>
          <w:sz w:val="20"/>
          <w:szCs w:val="20"/>
        </w:rPr>
        <w:t>La fourniture de l’eau et de l’énergie nécessaires aux prestations est assurée gratuitement par le Conseil Départemental.</w:t>
      </w:r>
    </w:p>
    <w:p w14:paraId="68150FFC" w14:textId="77777777" w:rsidR="00BC232E" w:rsidRPr="0018429E" w:rsidRDefault="00BC232E" w:rsidP="00BC232E">
      <w:pPr>
        <w:jc w:val="both"/>
        <w:rPr>
          <w:rFonts w:ascii="Arial" w:hAnsi="Arial" w:cs="Arial"/>
          <w:sz w:val="20"/>
          <w:szCs w:val="20"/>
        </w:rPr>
      </w:pPr>
    </w:p>
    <w:p w14:paraId="0B1320A6" w14:textId="77777777" w:rsidR="00BC232E" w:rsidRPr="0018429E" w:rsidRDefault="00BC232E" w:rsidP="00BC232E">
      <w:pPr>
        <w:jc w:val="both"/>
        <w:rPr>
          <w:rFonts w:ascii="Arial" w:hAnsi="Arial" w:cs="Arial"/>
          <w:sz w:val="20"/>
          <w:szCs w:val="20"/>
        </w:rPr>
      </w:pPr>
      <w:r w:rsidRPr="0018429E">
        <w:rPr>
          <w:rFonts w:ascii="Arial" w:hAnsi="Arial" w:cs="Arial"/>
          <w:sz w:val="20"/>
          <w:szCs w:val="20"/>
        </w:rPr>
        <w:t>Cependant, le titulaire devra éviter tout éclairage superflu. Il veillera à ce que l’éclairage d’un local soit limité au temps nécessaire à l’exécution des prestations dans ce local. L’éclairage généralisé de l’ensemble des locaux est proscrit. Concernant l’usage de l’eau, le titulaire devra éviter tout gaspillage superflu et n’utiliser que la quantité d’eau strictement nécessaire à la réalisation des prestations.</w:t>
      </w:r>
    </w:p>
    <w:p w14:paraId="77D83B92" w14:textId="77777777" w:rsidR="00BC232E" w:rsidRDefault="00BC232E" w:rsidP="00BC232E">
      <w:pPr>
        <w:jc w:val="both"/>
        <w:rPr>
          <w:rFonts w:ascii="Arial" w:hAnsi="Arial" w:cs="Arial"/>
          <w:sz w:val="20"/>
          <w:szCs w:val="20"/>
        </w:rPr>
      </w:pPr>
    </w:p>
    <w:p w14:paraId="3D7243E1" w14:textId="77777777" w:rsidR="00BC232E" w:rsidRPr="0018429E" w:rsidRDefault="00BC232E" w:rsidP="00BC232E">
      <w:pPr>
        <w:jc w:val="both"/>
        <w:rPr>
          <w:rFonts w:ascii="Arial" w:hAnsi="Arial" w:cs="Arial"/>
          <w:sz w:val="20"/>
          <w:szCs w:val="20"/>
        </w:rPr>
      </w:pPr>
      <w:r w:rsidRPr="0018429E">
        <w:rPr>
          <w:rFonts w:ascii="Arial" w:hAnsi="Arial" w:cs="Arial"/>
          <w:sz w:val="20"/>
          <w:szCs w:val="20"/>
        </w:rPr>
        <w:t>A l'issue de l'intervention de nettoyage, le personnel fermera les fenêtres, les portes et éteindra les lumières.</w:t>
      </w:r>
    </w:p>
    <w:p w14:paraId="63A2E1AF" w14:textId="77777777" w:rsidR="00BC232E" w:rsidRPr="0018429E" w:rsidRDefault="00BC232E" w:rsidP="00BC232E">
      <w:pPr>
        <w:jc w:val="both"/>
        <w:rPr>
          <w:rFonts w:ascii="Arial" w:hAnsi="Arial" w:cs="Arial"/>
          <w:sz w:val="20"/>
          <w:szCs w:val="20"/>
        </w:rPr>
      </w:pPr>
    </w:p>
    <w:p w14:paraId="7AB8D355" w14:textId="77777777" w:rsidR="00BC232E" w:rsidRPr="0018429E" w:rsidRDefault="00BC232E" w:rsidP="00BC232E">
      <w:pPr>
        <w:jc w:val="both"/>
        <w:rPr>
          <w:rFonts w:ascii="Arial" w:hAnsi="Arial" w:cs="Arial"/>
          <w:sz w:val="20"/>
          <w:szCs w:val="20"/>
        </w:rPr>
      </w:pPr>
    </w:p>
    <w:p w14:paraId="1F905F23" w14:textId="77777777" w:rsidR="00BC232E" w:rsidRPr="002713CD" w:rsidRDefault="00BC232E" w:rsidP="00BC232E">
      <w:pPr>
        <w:pStyle w:val="Titre3"/>
        <w:ind w:left="709" w:firstLine="709"/>
        <w:rPr>
          <w:sz w:val="20"/>
          <w:szCs w:val="20"/>
        </w:rPr>
      </w:pPr>
      <w:bookmarkStart w:id="51" w:name="_Toc106889479"/>
      <w:r w:rsidRPr="002713CD">
        <w:rPr>
          <w:sz w:val="20"/>
          <w:szCs w:val="20"/>
        </w:rPr>
        <w:t>6-2. Produits d’entretien et petit matériel</w:t>
      </w:r>
      <w:bookmarkEnd w:id="51"/>
    </w:p>
    <w:p w14:paraId="009E93EA" w14:textId="77777777" w:rsidR="00BC232E" w:rsidRPr="0018429E" w:rsidRDefault="00BC232E" w:rsidP="00BC232E">
      <w:pPr>
        <w:jc w:val="both"/>
        <w:rPr>
          <w:rFonts w:ascii="Arial" w:hAnsi="Arial" w:cs="Arial"/>
          <w:sz w:val="20"/>
          <w:szCs w:val="20"/>
        </w:rPr>
      </w:pPr>
    </w:p>
    <w:p w14:paraId="5E9D3573" w14:textId="77777777" w:rsidR="00BC232E" w:rsidRDefault="00BC232E" w:rsidP="00BC232E">
      <w:pPr>
        <w:jc w:val="both"/>
        <w:rPr>
          <w:rFonts w:ascii="Arial" w:hAnsi="Arial" w:cs="Arial"/>
          <w:sz w:val="20"/>
          <w:szCs w:val="20"/>
        </w:rPr>
      </w:pPr>
      <w:r w:rsidRPr="0018429E">
        <w:rPr>
          <w:rFonts w:ascii="Arial" w:hAnsi="Arial" w:cs="Arial"/>
          <w:sz w:val="20"/>
          <w:szCs w:val="20"/>
        </w:rPr>
        <w:t xml:space="preserve">Le </w:t>
      </w:r>
      <w:r>
        <w:rPr>
          <w:rFonts w:ascii="Arial" w:hAnsi="Arial" w:cs="Arial"/>
          <w:sz w:val="20"/>
          <w:szCs w:val="20"/>
        </w:rPr>
        <w:t>t</w:t>
      </w:r>
      <w:r w:rsidRPr="0018429E">
        <w:rPr>
          <w:rFonts w:ascii="Arial" w:hAnsi="Arial" w:cs="Arial"/>
          <w:sz w:val="20"/>
          <w:szCs w:val="20"/>
        </w:rPr>
        <w:t>itulaire fournit, pour l’exécution des travaux, les produits d’entretien. La liste des produits sera affichée dans le local destiné à leur entrepôt.</w:t>
      </w:r>
    </w:p>
    <w:p w14:paraId="50185485" w14:textId="77777777" w:rsidR="00BC232E" w:rsidRPr="0018429E" w:rsidRDefault="00BC232E" w:rsidP="00BC232E">
      <w:pPr>
        <w:jc w:val="both"/>
        <w:rPr>
          <w:rFonts w:ascii="Arial" w:hAnsi="Arial" w:cs="Arial"/>
          <w:sz w:val="20"/>
          <w:szCs w:val="20"/>
        </w:rPr>
      </w:pPr>
    </w:p>
    <w:p w14:paraId="506F4C28" w14:textId="77777777" w:rsidR="00BC232E" w:rsidRPr="00CB6124" w:rsidRDefault="00BC232E" w:rsidP="00BC232E">
      <w:pPr>
        <w:jc w:val="both"/>
        <w:rPr>
          <w:rFonts w:ascii="Arial" w:hAnsi="Arial" w:cs="Arial"/>
          <w:sz w:val="20"/>
          <w:szCs w:val="20"/>
        </w:rPr>
      </w:pPr>
      <w:r w:rsidRPr="00196619">
        <w:rPr>
          <w:rFonts w:ascii="Arial" w:hAnsi="Arial" w:cs="Arial"/>
          <w:bCs/>
          <w:sz w:val="20"/>
          <w:szCs w:val="20"/>
        </w:rPr>
        <w:t xml:space="preserve">Le </w:t>
      </w:r>
      <w:r>
        <w:rPr>
          <w:rFonts w:ascii="Arial" w:hAnsi="Arial" w:cs="Arial"/>
          <w:bCs/>
          <w:sz w:val="20"/>
          <w:szCs w:val="20"/>
        </w:rPr>
        <w:t>t</w:t>
      </w:r>
      <w:r w:rsidRPr="00196619">
        <w:rPr>
          <w:rFonts w:ascii="Arial" w:hAnsi="Arial" w:cs="Arial"/>
          <w:bCs/>
          <w:sz w:val="20"/>
          <w:szCs w:val="20"/>
        </w:rPr>
        <w:t>itulaire devra fournir au Conseil départemental et aux collèges la liste et les fiches de synthèse sécurité des produits d'entretien qu’il utilise sur les collèges (conforme à celles fournies dans l'offre).</w:t>
      </w:r>
    </w:p>
    <w:p w14:paraId="58C96C34" w14:textId="77777777" w:rsidR="00BC232E" w:rsidRPr="00CB6124" w:rsidRDefault="00BC232E" w:rsidP="00BC232E">
      <w:pPr>
        <w:spacing w:line="360" w:lineRule="auto"/>
        <w:jc w:val="both"/>
        <w:rPr>
          <w:rFonts w:ascii="Arial" w:hAnsi="Arial" w:cs="Arial"/>
          <w:sz w:val="20"/>
          <w:szCs w:val="20"/>
        </w:rPr>
      </w:pPr>
    </w:p>
    <w:p w14:paraId="4248E048" w14:textId="77777777" w:rsidR="00BC232E" w:rsidRPr="00CB6124" w:rsidRDefault="00BC232E" w:rsidP="00BC232E">
      <w:pPr>
        <w:jc w:val="both"/>
        <w:rPr>
          <w:rFonts w:ascii="Arial" w:hAnsi="Arial" w:cs="Arial"/>
          <w:sz w:val="20"/>
          <w:szCs w:val="20"/>
        </w:rPr>
      </w:pPr>
      <w:r w:rsidRPr="00CB6124">
        <w:rPr>
          <w:rFonts w:ascii="Arial" w:hAnsi="Arial" w:cs="Arial"/>
          <w:sz w:val="20"/>
          <w:szCs w:val="20"/>
        </w:rPr>
        <w:t>Les produits d'entretien ne doivent pas être susceptibles de provoquer des dégradations ou détériorations des sols et de la ressource en eau. Ils seront conformes à la réglementation la plus stricte en matière de biodégradabilité des éléments tensioactifs et notamment bénéficier de l’Eco-label Européen ou équivalent (écocert)</w:t>
      </w:r>
      <w:r>
        <w:rPr>
          <w:rFonts w:ascii="Arial" w:hAnsi="Arial" w:cs="Arial"/>
          <w:sz w:val="20"/>
          <w:szCs w:val="20"/>
        </w:rPr>
        <w:t>.</w:t>
      </w:r>
    </w:p>
    <w:p w14:paraId="00D0F863" w14:textId="77777777" w:rsidR="00BC232E" w:rsidRPr="00CB6124" w:rsidRDefault="00BC232E" w:rsidP="00BC232E">
      <w:pPr>
        <w:jc w:val="both"/>
        <w:rPr>
          <w:rFonts w:ascii="Arial" w:hAnsi="Arial" w:cs="Arial"/>
          <w:b/>
          <w:bCs/>
          <w:sz w:val="20"/>
          <w:szCs w:val="20"/>
        </w:rPr>
      </w:pPr>
    </w:p>
    <w:p w14:paraId="6BD5935A" w14:textId="77777777" w:rsidR="00BC232E" w:rsidRPr="00CB6124" w:rsidRDefault="00BC232E" w:rsidP="00BC232E">
      <w:pPr>
        <w:pStyle w:val="Corpsdetexte2"/>
        <w:rPr>
          <w:sz w:val="20"/>
          <w:szCs w:val="20"/>
        </w:rPr>
      </w:pPr>
      <w:r w:rsidRPr="00CB6124">
        <w:rPr>
          <w:sz w:val="20"/>
          <w:szCs w:val="20"/>
        </w:rPr>
        <w:t>Le Conseil Départemental se réserve le droit de refuser l’utilisation de produits qu’il j</w:t>
      </w:r>
      <w:r>
        <w:rPr>
          <w:sz w:val="20"/>
          <w:szCs w:val="20"/>
        </w:rPr>
        <w:t>ugerait nocifs. Tout produit refus</w:t>
      </w:r>
      <w:r w:rsidRPr="00CB6124">
        <w:rPr>
          <w:sz w:val="20"/>
          <w:szCs w:val="20"/>
        </w:rPr>
        <w:t xml:space="preserve">é devra être retiré et remplacé par le titulaire à ses frais. </w:t>
      </w:r>
    </w:p>
    <w:p w14:paraId="7B82D609" w14:textId="77777777" w:rsidR="00BC232E" w:rsidRPr="00CB6124" w:rsidRDefault="00BC232E" w:rsidP="00BC232E">
      <w:pPr>
        <w:jc w:val="both"/>
        <w:rPr>
          <w:rFonts w:ascii="Arial" w:hAnsi="Arial" w:cs="Arial"/>
          <w:sz w:val="20"/>
          <w:szCs w:val="20"/>
        </w:rPr>
      </w:pPr>
    </w:p>
    <w:p w14:paraId="655A03B0" w14:textId="77777777" w:rsidR="00BC232E" w:rsidRPr="00CB6124" w:rsidRDefault="00BC232E" w:rsidP="00BC232E">
      <w:pPr>
        <w:jc w:val="both"/>
        <w:rPr>
          <w:rFonts w:ascii="Arial" w:hAnsi="Arial" w:cs="Arial"/>
          <w:sz w:val="20"/>
          <w:szCs w:val="20"/>
        </w:rPr>
      </w:pPr>
      <w:r w:rsidRPr="00CB6124">
        <w:rPr>
          <w:rFonts w:ascii="Arial" w:hAnsi="Arial" w:cs="Arial"/>
          <w:sz w:val="20"/>
          <w:szCs w:val="20"/>
        </w:rPr>
        <w:t>Le titulaire fournit les sacs plastiques adéquats pour l’enlèvement des papiers et déchets. Dans certains collèges, le tri sélectif peut être mis en place : le titulaire devra s’adapter afin de récolter, trier les différents déchets et les déposer dans les poubelles mises à disposition.</w:t>
      </w:r>
    </w:p>
    <w:p w14:paraId="494C70D8" w14:textId="77777777" w:rsidR="00BC232E" w:rsidRDefault="00BC232E" w:rsidP="00BC232E">
      <w:pPr>
        <w:jc w:val="both"/>
        <w:rPr>
          <w:rFonts w:ascii="Arial" w:hAnsi="Arial" w:cs="Arial"/>
          <w:sz w:val="20"/>
          <w:szCs w:val="20"/>
        </w:rPr>
      </w:pPr>
    </w:p>
    <w:p w14:paraId="1491FC9E" w14:textId="77777777" w:rsidR="00BC232E" w:rsidRPr="00CB6124" w:rsidRDefault="00BC232E" w:rsidP="00BC232E">
      <w:pPr>
        <w:jc w:val="both"/>
        <w:rPr>
          <w:rFonts w:ascii="Arial" w:hAnsi="Arial" w:cs="Arial"/>
          <w:sz w:val="20"/>
          <w:szCs w:val="20"/>
        </w:rPr>
      </w:pPr>
      <w:r w:rsidRPr="00CB6124">
        <w:rPr>
          <w:rFonts w:ascii="Arial" w:hAnsi="Arial" w:cs="Arial"/>
          <w:sz w:val="20"/>
          <w:szCs w:val="20"/>
        </w:rPr>
        <w:t>Un local sera mis à la disposition du titulaire aux fins de stockage du matériel et des produits d’entretien. Ce local devra être rangé, sécurisé et maintenu propre lors de chaque utilisation par le personnel d’entretien.</w:t>
      </w:r>
    </w:p>
    <w:p w14:paraId="3F94ED53" w14:textId="77777777" w:rsidR="00BC232E" w:rsidRPr="00CB6124" w:rsidRDefault="00BC232E" w:rsidP="00BC232E">
      <w:pPr>
        <w:jc w:val="both"/>
        <w:rPr>
          <w:rFonts w:ascii="Arial" w:hAnsi="Arial" w:cs="Arial"/>
          <w:sz w:val="20"/>
          <w:szCs w:val="20"/>
        </w:rPr>
      </w:pPr>
    </w:p>
    <w:p w14:paraId="4F615E45" w14:textId="77777777" w:rsidR="00BC232E" w:rsidRDefault="00BC232E" w:rsidP="00BC232E">
      <w:pPr>
        <w:jc w:val="both"/>
        <w:rPr>
          <w:rFonts w:ascii="Arial" w:hAnsi="Arial" w:cs="Arial"/>
          <w:b/>
          <w:bCs/>
          <w:sz w:val="20"/>
          <w:szCs w:val="20"/>
        </w:rPr>
      </w:pPr>
      <w:r w:rsidRPr="00CB6124">
        <w:rPr>
          <w:rFonts w:ascii="Arial" w:hAnsi="Arial" w:cs="Arial"/>
          <w:b/>
          <w:bCs/>
          <w:sz w:val="20"/>
          <w:szCs w:val="20"/>
        </w:rPr>
        <w:t>Les franges et bandeaux devront être nettoyés tous les jours. Un lavage en machine sur le collège devra être prévu. Dans ce cadre, la machine à laver du collège pourra éventuellement être utilisée, sous la responsabilité de la société de nettoyage, en utilisant un produit lessiviel adapté à la machine.</w:t>
      </w:r>
    </w:p>
    <w:p w14:paraId="656A6417" w14:textId="77777777" w:rsidR="00BC232E" w:rsidRPr="00D62635" w:rsidRDefault="00BC232E" w:rsidP="00BC232E">
      <w:pPr>
        <w:jc w:val="both"/>
        <w:rPr>
          <w:rFonts w:ascii="Arial" w:hAnsi="Arial" w:cs="Arial"/>
          <w:b/>
          <w:bCs/>
          <w:sz w:val="20"/>
          <w:szCs w:val="20"/>
        </w:rPr>
      </w:pPr>
    </w:p>
    <w:p w14:paraId="3D8EBD31" w14:textId="77777777" w:rsidR="00BC232E" w:rsidRPr="002713CD" w:rsidRDefault="00BC232E" w:rsidP="00BC232E">
      <w:pPr>
        <w:pStyle w:val="Titre3"/>
        <w:ind w:left="709" w:firstLine="709"/>
        <w:rPr>
          <w:sz w:val="20"/>
          <w:szCs w:val="20"/>
        </w:rPr>
      </w:pPr>
      <w:bookmarkStart w:id="52" w:name="_Toc106889480"/>
      <w:r w:rsidRPr="002713CD">
        <w:rPr>
          <w:sz w:val="20"/>
          <w:szCs w:val="20"/>
        </w:rPr>
        <w:lastRenderedPageBreak/>
        <w:t>6-3. Les moyens de contrôle</w:t>
      </w:r>
      <w:bookmarkEnd w:id="52"/>
    </w:p>
    <w:p w14:paraId="27FCDDCA" w14:textId="77777777" w:rsidR="00BC232E" w:rsidRPr="00E70C6E" w:rsidRDefault="00BC232E" w:rsidP="00BC232E"/>
    <w:p w14:paraId="2AD551D2" w14:textId="77777777" w:rsidR="00BC232E" w:rsidRPr="00E70C6E" w:rsidRDefault="00BC232E" w:rsidP="00BC232E">
      <w:pPr>
        <w:rPr>
          <w:rFonts w:ascii="Arial" w:hAnsi="Arial" w:cs="Arial"/>
          <w:sz w:val="20"/>
          <w:szCs w:val="20"/>
        </w:rPr>
      </w:pPr>
      <w:r w:rsidRPr="00E70C6E">
        <w:rPr>
          <w:rFonts w:ascii="Arial" w:hAnsi="Arial" w:cs="Arial"/>
          <w:sz w:val="20"/>
          <w:szCs w:val="20"/>
        </w:rPr>
        <w:t xml:space="preserve">L’entreprise désignera un inspecteur de chantier qui supervisera les personnels. Il sera l’interlocuteur privilégié du gestionnaire de chaque site. </w:t>
      </w:r>
    </w:p>
    <w:p w14:paraId="54B0AB0C" w14:textId="77777777" w:rsidR="00BC232E" w:rsidRPr="00034BA7" w:rsidRDefault="00BC232E" w:rsidP="00BC232E">
      <w:pPr>
        <w:spacing w:line="360" w:lineRule="auto"/>
        <w:ind w:firstLine="708"/>
        <w:jc w:val="both"/>
        <w:rPr>
          <w:rFonts w:ascii="Arial" w:hAnsi="Arial" w:cs="Arial"/>
          <w:sz w:val="20"/>
          <w:szCs w:val="20"/>
        </w:rPr>
      </w:pPr>
    </w:p>
    <w:p w14:paraId="189EC952" w14:textId="77777777" w:rsidR="00BC232E" w:rsidRDefault="00BC232E" w:rsidP="00BC232E">
      <w:pPr>
        <w:pStyle w:val="Titre7"/>
        <w:ind w:left="709"/>
        <w:rPr>
          <w:i w:val="0"/>
          <w:sz w:val="20"/>
          <w:szCs w:val="20"/>
        </w:rPr>
      </w:pPr>
      <w:r w:rsidRPr="00034BA7">
        <w:rPr>
          <w:i w:val="0"/>
          <w:sz w:val="20"/>
          <w:szCs w:val="20"/>
        </w:rPr>
        <w:t>6-3-1. Le cahier d’émargement et le cahier de liaison</w:t>
      </w:r>
    </w:p>
    <w:p w14:paraId="1E9E2017" w14:textId="77777777" w:rsidR="00BC232E" w:rsidRPr="00034BA7" w:rsidRDefault="00BC232E" w:rsidP="00BC232E"/>
    <w:p w14:paraId="3341C8E8" w14:textId="77777777" w:rsidR="00BC232E" w:rsidRPr="00CB6124" w:rsidRDefault="00BC232E" w:rsidP="00BC232E">
      <w:pPr>
        <w:jc w:val="both"/>
        <w:rPr>
          <w:rFonts w:ascii="Arial" w:hAnsi="Arial" w:cs="Arial"/>
          <w:sz w:val="20"/>
          <w:szCs w:val="20"/>
        </w:rPr>
      </w:pPr>
      <w:r w:rsidRPr="00CB6124">
        <w:rPr>
          <w:rFonts w:ascii="Arial" w:hAnsi="Arial" w:cs="Arial"/>
          <w:sz w:val="20"/>
          <w:szCs w:val="20"/>
        </w:rPr>
        <w:t xml:space="preserve">Au début, et à la fin de chaque séance de travail, les personnels de l’entreprise devront impérativement émarger sur la liste nominative des personnels. </w:t>
      </w:r>
    </w:p>
    <w:p w14:paraId="7DC528BF" w14:textId="77777777" w:rsidR="00BC232E" w:rsidRPr="004A143F" w:rsidRDefault="00BC232E" w:rsidP="00BC232E">
      <w:pPr>
        <w:jc w:val="both"/>
        <w:rPr>
          <w:rFonts w:ascii="Arial" w:hAnsi="Arial" w:cs="Arial"/>
          <w:sz w:val="20"/>
          <w:szCs w:val="20"/>
        </w:rPr>
      </w:pPr>
    </w:p>
    <w:p w14:paraId="0FB917A2" w14:textId="77777777" w:rsidR="00BC232E" w:rsidRPr="004A143F" w:rsidRDefault="00BC232E" w:rsidP="00BC232E">
      <w:pPr>
        <w:jc w:val="both"/>
        <w:rPr>
          <w:rFonts w:ascii="Arial" w:hAnsi="Arial" w:cs="Arial"/>
          <w:sz w:val="20"/>
          <w:szCs w:val="20"/>
        </w:rPr>
      </w:pPr>
      <w:r w:rsidRPr="004A143F">
        <w:rPr>
          <w:rFonts w:ascii="Arial" w:hAnsi="Arial" w:cs="Arial"/>
          <w:sz w:val="20"/>
          <w:szCs w:val="20"/>
        </w:rPr>
        <w:t xml:space="preserve">Un cahier de liaison sera mis en place par le titulaire sur chaque site. </w:t>
      </w:r>
    </w:p>
    <w:p w14:paraId="4ACC5939" w14:textId="77777777" w:rsidR="00BC232E" w:rsidRPr="00034BA7" w:rsidRDefault="00BC232E" w:rsidP="00BC232E">
      <w:pPr>
        <w:ind w:firstLine="708"/>
        <w:jc w:val="both"/>
        <w:rPr>
          <w:rFonts w:ascii="Arial" w:hAnsi="Arial" w:cs="Arial"/>
          <w:sz w:val="20"/>
          <w:szCs w:val="20"/>
        </w:rPr>
      </w:pPr>
    </w:p>
    <w:p w14:paraId="1C87C277" w14:textId="77777777" w:rsidR="00BC232E" w:rsidRPr="00034BA7" w:rsidRDefault="00BC232E" w:rsidP="00BC232E">
      <w:pPr>
        <w:jc w:val="both"/>
        <w:rPr>
          <w:rFonts w:ascii="Arial" w:hAnsi="Arial" w:cs="Arial"/>
          <w:sz w:val="20"/>
          <w:szCs w:val="20"/>
        </w:rPr>
      </w:pPr>
      <w:r w:rsidRPr="00034BA7">
        <w:rPr>
          <w:rFonts w:ascii="Arial" w:hAnsi="Arial" w:cs="Arial"/>
          <w:sz w:val="20"/>
          <w:szCs w:val="20"/>
        </w:rPr>
        <w:t xml:space="preserve">Ce cahier devra </w:t>
      </w:r>
      <w:r w:rsidRPr="00034BA7">
        <w:rPr>
          <w:rFonts w:ascii="Arial" w:hAnsi="Arial" w:cs="Arial"/>
          <w:b/>
          <w:bCs/>
          <w:sz w:val="20"/>
          <w:szCs w:val="20"/>
        </w:rPr>
        <w:t>être visé tous les jours par les agents d’entretien du titulaire</w:t>
      </w:r>
      <w:r w:rsidRPr="00034BA7">
        <w:rPr>
          <w:rFonts w:ascii="Arial" w:hAnsi="Arial" w:cs="Arial"/>
          <w:sz w:val="20"/>
          <w:szCs w:val="20"/>
        </w:rPr>
        <w:t>. Ces derniers pourront y indiquer toutes les remarques et observations qu’ils jugeront pertinentes. Ce cahier de liaison sera également l’outil dans lequel les usagers du site indiqueront les problèmes et les observations rencontrées en matière d’entretien ménager. Ce cahier doit être facilement accessible pour tous les utilisateurs.</w:t>
      </w:r>
    </w:p>
    <w:p w14:paraId="1F3C1225" w14:textId="77777777" w:rsidR="00BC232E" w:rsidRPr="00034BA7" w:rsidRDefault="00BC232E" w:rsidP="00BC232E">
      <w:pPr>
        <w:ind w:firstLine="708"/>
        <w:jc w:val="both"/>
        <w:rPr>
          <w:rFonts w:ascii="Arial" w:hAnsi="Arial" w:cs="Arial"/>
          <w:sz w:val="20"/>
          <w:szCs w:val="20"/>
        </w:rPr>
      </w:pPr>
    </w:p>
    <w:p w14:paraId="5E90D0C8" w14:textId="77777777" w:rsidR="00BC232E" w:rsidRPr="00034BA7" w:rsidRDefault="00BC232E" w:rsidP="00BC232E">
      <w:pPr>
        <w:jc w:val="both"/>
        <w:rPr>
          <w:rFonts w:ascii="Arial" w:hAnsi="Arial" w:cs="Arial"/>
          <w:sz w:val="20"/>
          <w:szCs w:val="20"/>
        </w:rPr>
      </w:pPr>
      <w:r w:rsidRPr="00034BA7">
        <w:rPr>
          <w:rFonts w:ascii="Arial" w:hAnsi="Arial" w:cs="Arial"/>
          <w:b/>
          <w:bCs/>
          <w:sz w:val="20"/>
          <w:szCs w:val="20"/>
        </w:rPr>
        <w:t>Une fois par mois, l’inspecteur de chantier devra obligatoirement viser ce cahier</w:t>
      </w:r>
      <w:r w:rsidRPr="00034BA7">
        <w:rPr>
          <w:rFonts w:ascii="Arial" w:hAnsi="Arial" w:cs="Arial"/>
          <w:sz w:val="20"/>
          <w:szCs w:val="20"/>
        </w:rPr>
        <w:t xml:space="preserve"> pour prendre connaissance des problèmes rencontrés par les agents d’entretien et les usagers et le cas échéant rencontrer les usagers du site pour recueillir leurs observations de vive voix. </w:t>
      </w:r>
    </w:p>
    <w:p w14:paraId="74A68376" w14:textId="77777777" w:rsidR="00BC232E" w:rsidRPr="00034BA7" w:rsidRDefault="00BC232E" w:rsidP="00BC232E">
      <w:pPr>
        <w:spacing w:line="360" w:lineRule="auto"/>
        <w:ind w:firstLine="708"/>
        <w:jc w:val="both"/>
        <w:rPr>
          <w:rFonts w:ascii="Arial" w:hAnsi="Arial" w:cs="Arial"/>
          <w:sz w:val="20"/>
          <w:szCs w:val="20"/>
        </w:rPr>
      </w:pPr>
    </w:p>
    <w:p w14:paraId="330E3AE8" w14:textId="77777777" w:rsidR="00BC232E" w:rsidRPr="001B4329" w:rsidRDefault="00BC232E" w:rsidP="00BC232E">
      <w:pPr>
        <w:pStyle w:val="Titre7"/>
        <w:ind w:left="709"/>
        <w:rPr>
          <w:i w:val="0"/>
          <w:sz w:val="20"/>
          <w:szCs w:val="20"/>
        </w:rPr>
      </w:pPr>
      <w:r w:rsidRPr="001B4329">
        <w:rPr>
          <w:i w:val="0"/>
          <w:sz w:val="20"/>
          <w:szCs w:val="20"/>
        </w:rPr>
        <w:t xml:space="preserve">6-3-2. Vérification et admission des prestations d’entretien des locaux </w:t>
      </w:r>
    </w:p>
    <w:p w14:paraId="43F6A5A1" w14:textId="77777777" w:rsidR="00BC232E" w:rsidRPr="00034BA7" w:rsidRDefault="00BC232E" w:rsidP="00BC232E">
      <w:pPr>
        <w:spacing w:line="360" w:lineRule="auto"/>
        <w:ind w:firstLine="708"/>
        <w:jc w:val="both"/>
        <w:rPr>
          <w:rFonts w:ascii="Arial" w:hAnsi="Arial" w:cs="Arial"/>
          <w:sz w:val="20"/>
          <w:szCs w:val="20"/>
        </w:rPr>
      </w:pPr>
    </w:p>
    <w:p w14:paraId="683CF909" w14:textId="77777777" w:rsidR="00BC232E" w:rsidRDefault="00BC232E" w:rsidP="00BC232E">
      <w:pPr>
        <w:jc w:val="both"/>
        <w:rPr>
          <w:rFonts w:ascii="Arial" w:hAnsi="Arial" w:cs="Arial"/>
          <w:b/>
          <w:sz w:val="20"/>
          <w:szCs w:val="20"/>
          <w:u w:val="single"/>
        </w:rPr>
      </w:pPr>
      <w:r w:rsidRPr="00C9056A">
        <w:rPr>
          <w:rFonts w:ascii="Arial" w:hAnsi="Arial" w:cs="Arial"/>
          <w:b/>
          <w:sz w:val="20"/>
          <w:szCs w:val="20"/>
          <w:u w:val="single"/>
        </w:rPr>
        <w:t>Contrôles contradictoires mensuels :</w:t>
      </w:r>
    </w:p>
    <w:p w14:paraId="062ACF86" w14:textId="77777777" w:rsidR="00BC232E" w:rsidRPr="00C9056A" w:rsidRDefault="00BC232E" w:rsidP="00BC232E">
      <w:pPr>
        <w:jc w:val="both"/>
        <w:rPr>
          <w:rFonts w:ascii="Arial" w:hAnsi="Arial" w:cs="Arial"/>
          <w:b/>
          <w:sz w:val="20"/>
          <w:szCs w:val="20"/>
          <w:u w:val="single"/>
        </w:rPr>
      </w:pPr>
    </w:p>
    <w:p w14:paraId="336807D2" w14:textId="77777777" w:rsidR="00BC232E" w:rsidRPr="004A143F" w:rsidRDefault="00BC232E" w:rsidP="00BC232E">
      <w:pPr>
        <w:jc w:val="both"/>
        <w:rPr>
          <w:rFonts w:ascii="Arial" w:hAnsi="Arial" w:cs="Arial"/>
          <w:sz w:val="20"/>
          <w:szCs w:val="20"/>
        </w:rPr>
      </w:pPr>
      <w:r w:rsidRPr="00CB6124">
        <w:rPr>
          <w:rFonts w:ascii="Arial" w:hAnsi="Arial" w:cs="Arial"/>
          <w:sz w:val="20"/>
          <w:szCs w:val="20"/>
        </w:rPr>
        <w:t xml:space="preserve">Une fois par mois, un contrôle contradictoire sera effectué en présence des deux parties (le prestataire du marché et la direction du collège et/ou un représentant de </w:t>
      </w:r>
      <w:smartTag w:uri="urn:schemas-microsoft-com:office:smarttags" w:element="PersonName">
        <w:smartTagPr>
          <w:attr w:name="ProductID" w:val="la Direction"/>
        </w:smartTagPr>
        <w:r w:rsidRPr="00CB6124">
          <w:rPr>
            <w:rFonts w:ascii="Arial" w:hAnsi="Arial" w:cs="Arial"/>
            <w:sz w:val="20"/>
            <w:szCs w:val="20"/>
          </w:rPr>
          <w:t>la Direction</w:t>
        </w:r>
      </w:smartTag>
      <w:r w:rsidRPr="00CB6124">
        <w:rPr>
          <w:rFonts w:ascii="Arial" w:hAnsi="Arial" w:cs="Arial"/>
          <w:sz w:val="20"/>
          <w:szCs w:val="20"/>
        </w:rPr>
        <w:t xml:space="preserve"> de l'Education et des C</w:t>
      </w:r>
      <w:r w:rsidRPr="004A143F">
        <w:rPr>
          <w:rFonts w:ascii="Arial" w:hAnsi="Arial" w:cs="Arial"/>
          <w:sz w:val="20"/>
          <w:szCs w:val="20"/>
        </w:rPr>
        <w:t xml:space="preserve">ollèges du Conseil départemental) à l’aide de la fiche contrôle (annexe </w:t>
      </w:r>
      <w:r>
        <w:rPr>
          <w:rFonts w:ascii="Arial" w:hAnsi="Arial" w:cs="Arial"/>
          <w:sz w:val="20"/>
          <w:szCs w:val="20"/>
        </w:rPr>
        <w:t>5.4</w:t>
      </w:r>
      <w:r w:rsidRPr="004A143F">
        <w:rPr>
          <w:rFonts w:ascii="Arial" w:hAnsi="Arial" w:cs="Arial"/>
          <w:sz w:val="20"/>
          <w:szCs w:val="20"/>
        </w:rPr>
        <w:t xml:space="preserve"> du C.C.T.P.). Les contrôles seront effectués en privilégiant les temps hors présence élèves ; ils seront fixés en lien avec l’adjoint-gestionnaire du collège.</w:t>
      </w:r>
    </w:p>
    <w:p w14:paraId="3900C959" w14:textId="77777777" w:rsidR="00BC232E" w:rsidRPr="00244A09" w:rsidRDefault="00BC232E" w:rsidP="00BC232E">
      <w:pPr>
        <w:jc w:val="both"/>
        <w:rPr>
          <w:rFonts w:ascii="Arial" w:hAnsi="Arial" w:cs="Arial"/>
          <w:sz w:val="20"/>
          <w:szCs w:val="20"/>
        </w:rPr>
      </w:pPr>
    </w:p>
    <w:p w14:paraId="6E392ECD" w14:textId="77777777" w:rsidR="00BC232E" w:rsidRPr="00244A09" w:rsidRDefault="00BC232E" w:rsidP="00BC232E">
      <w:pPr>
        <w:jc w:val="both"/>
        <w:rPr>
          <w:rFonts w:ascii="Arial" w:hAnsi="Arial" w:cs="Arial"/>
          <w:sz w:val="20"/>
          <w:szCs w:val="20"/>
        </w:rPr>
      </w:pPr>
      <w:r w:rsidRPr="00244A09">
        <w:rPr>
          <w:rFonts w:ascii="Arial" w:hAnsi="Arial" w:cs="Arial"/>
          <w:sz w:val="20"/>
          <w:szCs w:val="20"/>
        </w:rPr>
        <w:t>Un état des lieux et une attestation de service fait seront signés par les différentes parties.</w:t>
      </w:r>
    </w:p>
    <w:p w14:paraId="22C555A7" w14:textId="77777777" w:rsidR="00BC232E" w:rsidRPr="00244A09" w:rsidRDefault="00BC232E" w:rsidP="00BC232E">
      <w:pPr>
        <w:jc w:val="both"/>
        <w:rPr>
          <w:rFonts w:ascii="Arial" w:hAnsi="Arial" w:cs="Arial"/>
          <w:sz w:val="20"/>
          <w:szCs w:val="20"/>
        </w:rPr>
      </w:pPr>
    </w:p>
    <w:p w14:paraId="07739FCB" w14:textId="77777777" w:rsidR="00BC232E" w:rsidRPr="00244A09" w:rsidRDefault="00BC232E" w:rsidP="00BC232E">
      <w:pPr>
        <w:jc w:val="both"/>
        <w:rPr>
          <w:rFonts w:ascii="Arial" w:hAnsi="Arial" w:cs="Arial"/>
          <w:sz w:val="20"/>
          <w:szCs w:val="20"/>
        </w:rPr>
      </w:pPr>
      <w:r w:rsidRPr="00244A09">
        <w:rPr>
          <w:rFonts w:ascii="Arial" w:hAnsi="Arial" w:cs="Arial"/>
          <w:sz w:val="20"/>
          <w:szCs w:val="20"/>
        </w:rPr>
        <w:t>Les pénalités seront calculées suivant le barème (annexe du C.C.A.P.) et déduites de la facturation.</w:t>
      </w:r>
    </w:p>
    <w:p w14:paraId="79C5E418" w14:textId="77777777" w:rsidR="00BC232E" w:rsidRPr="001B4329" w:rsidRDefault="00BC232E" w:rsidP="00BC232E">
      <w:pPr>
        <w:spacing w:line="360" w:lineRule="auto"/>
        <w:jc w:val="both"/>
        <w:rPr>
          <w:rFonts w:ascii="Arial" w:hAnsi="Arial" w:cs="Arial"/>
          <w:sz w:val="20"/>
          <w:szCs w:val="20"/>
        </w:rPr>
      </w:pPr>
    </w:p>
    <w:p w14:paraId="37CC5326" w14:textId="77777777" w:rsidR="00BC232E" w:rsidRDefault="00BC232E" w:rsidP="00BC232E">
      <w:pPr>
        <w:jc w:val="both"/>
        <w:rPr>
          <w:rFonts w:ascii="Arial" w:hAnsi="Arial" w:cs="Arial"/>
          <w:b/>
          <w:sz w:val="20"/>
          <w:szCs w:val="20"/>
          <w:u w:val="single"/>
        </w:rPr>
      </w:pPr>
      <w:r w:rsidRPr="001B4329">
        <w:rPr>
          <w:rFonts w:ascii="Arial" w:hAnsi="Arial" w:cs="Arial"/>
          <w:b/>
          <w:sz w:val="20"/>
          <w:szCs w:val="20"/>
          <w:u w:val="single"/>
        </w:rPr>
        <w:t>Contrôles inopinés :</w:t>
      </w:r>
    </w:p>
    <w:p w14:paraId="349E97F8" w14:textId="77777777" w:rsidR="00BC232E" w:rsidRPr="001B4329" w:rsidRDefault="00BC232E" w:rsidP="00BC232E">
      <w:pPr>
        <w:jc w:val="both"/>
        <w:rPr>
          <w:rFonts w:ascii="Arial" w:hAnsi="Arial" w:cs="Arial"/>
          <w:b/>
          <w:sz w:val="20"/>
          <w:szCs w:val="20"/>
          <w:u w:val="single"/>
        </w:rPr>
      </w:pPr>
    </w:p>
    <w:p w14:paraId="4338E3A7" w14:textId="77777777" w:rsidR="00BC232E" w:rsidRPr="004A143F" w:rsidRDefault="00BC232E" w:rsidP="00BC232E">
      <w:pPr>
        <w:jc w:val="both"/>
        <w:rPr>
          <w:rFonts w:ascii="Arial" w:hAnsi="Arial" w:cs="Arial"/>
          <w:sz w:val="20"/>
          <w:szCs w:val="20"/>
        </w:rPr>
      </w:pPr>
      <w:r w:rsidRPr="00CB6124">
        <w:rPr>
          <w:rFonts w:ascii="Arial" w:hAnsi="Arial" w:cs="Arial"/>
          <w:sz w:val="20"/>
          <w:szCs w:val="20"/>
        </w:rPr>
        <w:t>Les personnels de direction du collège et/ou représentant de la Direction de l’Education et des Collèges du Conseil départemental</w:t>
      </w:r>
      <w:r w:rsidRPr="004A143F">
        <w:rPr>
          <w:rFonts w:ascii="Arial" w:hAnsi="Arial" w:cs="Arial"/>
          <w:sz w:val="20"/>
          <w:szCs w:val="20"/>
        </w:rPr>
        <w:t xml:space="preserve"> peuvent procéder à tout moment à des contrôles afin de s'assurer du respect des dispositions du Cahier des Clauses Techniques Particulières, ou afin de vérifier la qualité des prestations réalisées, avec les mêmes méthodes et les mêmes effets que les contrôles contradictoires en présence des deux parties. </w:t>
      </w:r>
    </w:p>
    <w:p w14:paraId="78826058" w14:textId="77777777" w:rsidR="00BC232E" w:rsidRPr="004A143F" w:rsidRDefault="00BC232E" w:rsidP="00BC232E">
      <w:pPr>
        <w:jc w:val="both"/>
        <w:rPr>
          <w:rFonts w:ascii="Arial" w:hAnsi="Arial" w:cs="Arial"/>
          <w:sz w:val="20"/>
          <w:szCs w:val="20"/>
        </w:rPr>
      </w:pPr>
    </w:p>
    <w:p w14:paraId="3CB718A3" w14:textId="77777777" w:rsidR="00BC232E" w:rsidRPr="004A143F" w:rsidRDefault="00BC232E" w:rsidP="00BC232E">
      <w:pPr>
        <w:jc w:val="both"/>
        <w:rPr>
          <w:rFonts w:ascii="Arial" w:hAnsi="Arial" w:cs="Arial"/>
          <w:sz w:val="20"/>
          <w:szCs w:val="20"/>
        </w:rPr>
      </w:pPr>
      <w:r w:rsidRPr="004A143F">
        <w:rPr>
          <w:rFonts w:ascii="Arial" w:hAnsi="Arial" w:cs="Arial"/>
          <w:sz w:val="20"/>
          <w:szCs w:val="20"/>
        </w:rPr>
        <w:t>Le résultat des contrôles inopinés sera envoyé au titulaire si la fiche de contrôle fait apparaître des pénalités.</w:t>
      </w:r>
    </w:p>
    <w:p w14:paraId="57390B0B" w14:textId="77777777" w:rsidR="00BC232E" w:rsidRPr="00244A09" w:rsidRDefault="00BC232E" w:rsidP="00BC232E">
      <w:pPr>
        <w:jc w:val="both"/>
        <w:rPr>
          <w:rFonts w:ascii="Arial" w:hAnsi="Arial" w:cs="Arial"/>
          <w:sz w:val="20"/>
          <w:szCs w:val="20"/>
        </w:rPr>
      </w:pPr>
    </w:p>
    <w:p w14:paraId="42697911" w14:textId="77777777" w:rsidR="00BC232E" w:rsidRPr="00244A09" w:rsidRDefault="00BC232E" w:rsidP="00BC232E">
      <w:pPr>
        <w:jc w:val="both"/>
        <w:rPr>
          <w:rFonts w:ascii="Arial" w:hAnsi="Arial" w:cs="Arial"/>
          <w:sz w:val="20"/>
          <w:szCs w:val="20"/>
        </w:rPr>
      </w:pPr>
      <w:r w:rsidRPr="00244A09">
        <w:rPr>
          <w:rFonts w:ascii="Arial" w:hAnsi="Arial" w:cs="Arial"/>
          <w:sz w:val="20"/>
          <w:szCs w:val="20"/>
        </w:rPr>
        <w:t>Un contrôle inopiné pourra être effectué par un laboratoire extérieur mandaté par la personne publique, qui jugera de la qualité du nettoyage et de la désinfection. En cas d’anomalie relevée, le compte-rendu de l’analyse sera transmis et des pénalités appliquées sur la facturation suivante.</w:t>
      </w:r>
    </w:p>
    <w:p w14:paraId="6356535F" w14:textId="77777777" w:rsidR="00BC232E" w:rsidRPr="001B4329" w:rsidRDefault="00BC232E" w:rsidP="00BC232E">
      <w:pPr>
        <w:spacing w:line="360" w:lineRule="auto"/>
        <w:jc w:val="both"/>
        <w:rPr>
          <w:rFonts w:ascii="Arial" w:hAnsi="Arial" w:cs="Arial"/>
          <w:sz w:val="20"/>
          <w:szCs w:val="20"/>
        </w:rPr>
      </w:pPr>
    </w:p>
    <w:p w14:paraId="01C94752" w14:textId="77777777" w:rsidR="00BC232E" w:rsidRDefault="00BC232E" w:rsidP="00BC232E">
      <w:pPr>
        <w:pStyle w:val="Titre7"/>
        <w:ind w:left="709"/>
        <w:rPr>
          <w:i w:val="0"/>
          <w:sz w:val="20"/>
          <w:szCs w:val="20"/>
        </w:rPr>
      </w:pPr>
      <w:r w:rsidRPr="004D6A83">
        <w:rPr>
          <w:i w:val="0"/>
          <w:sz w:val="20"/>
          <w:szCs w:val="20"/>
        </w:rPr>
        <w:t>6-3-3. Vérification et admission du nettoyage de la vitrerie</w:t>
      </w:r>
    </w:p>
    <w:p w14:paraId="21C1C62B" w14:textId="77777777" w:rsidR="00BC232E" w:rsidRPr="004D6A83" w:rsidRDefault="00BC232E" w:rsidP="00BC232E"/>
    <w:p w14:paraId="21DC2E00" w14:textId="77777777" w:rsidR="00BC232E" w:rsidRDefault="00BC232E" w:rsidP="00BC232E">
      <w:pPr>
        <w:jc w:val="both"/>
        <w:rPr>
          <w:rFonts w:ascii="Arial" w:hAnsi="Arial" w:cs="Arial"/>
          <w:sz w:val="20"/>
          <w:szCs w:val="20"/>
        </w:rPr>
      </w:pPr>
      <w:r w:rsidRPr="00CB6124">
        <w:rPr>
          <w:rFonts w:ascii="Arial" w:hAnsi="Arial" w:cs="Arial"/>
          <w:sz w:val="20"/>
          <w:szCs w:val="20"/>
        </w:rPr>
        <w:t>En fin de prestation, un bon d'attachement attestant du service fait et signé des deux parties (prestataire et personnel de direction du collège)</w:t>
      </w:r>
      <w:r w:rsidRPr="004A143F">
        <w:rPr>
          <w:rFonts w:ascii="Arial" w:hAnsi="Arial" w:cs="Arial"/>
          <w:sz w:val="20"/>
          <w:szCs w:val="20"/>
        </w:rPr>
        <w:t xml:space="preserve">, sera transmis obligatoirement à la collectivité au moment de la facturation (annexe </w:t>
      </w:r>
      <w:r>
        <w:rPr>
          <w:rFonts w:ascii="Arial" w:hAnsi="Arial" w:cs="Arial"/>
          <w:sz w:val="20"/>
          <w:szCs w:val="20"/>
        </w:rPr>
        <w:t>5.5</w:t>
      </w:r>
      <w:r w:rsidRPr="004A143F">
        <w:rPr>
          <w:rFonts w:ascii="Arial" w:hAnsi="Arial" w:cs="Arial"/>
          <w:sz w:val="20"/>
          <w:szCs w:val="20"/>
        </w:rPr>
        <w:t xml:space="preserve"> du C.C.T.P.)</w:t>
      </w:r>
      <w:r w:rsidRPr="001B4329">
        <w:rPr>
          <w:rFonts w:ascii="Arial" w:hAnsi="Arial" w:cs="Arial"/>
          <w:sz w:val="20"/>
          <w:szCs w:val="20"/>
        </w:rPr>
        <w:t xml:space="preserve"> L'absence du bon d'attachement entraînerait le </w:t>
      </w:r>
      <w:r w:rsidRPr="00CB6124">
        <w:rPr>
          <w:rFonts w:ascii="Arial" w:hAnsi="Arial" w:cs="Arial"/>
          <w:sz w:val="20"/>
          <w:szCs w:val="20"/>
        </w:rPr>
        <w:t>non-paiement</w:t>
      </w:r>
      <w:r w:rsidRPr="001B4329">
        <w:rPr>
          <w:rFonts w:ascii="Arial" w:hAnsi="Arial" w:cs="Arial"/>
          <w:sz w:val="20"/>
          <w:szCs w:val="20"/>
        </w:rPr>
        <w:t xml:space="preserve"> de la facture</w:t>
      </w:r>
      <w:r w:rsidRPr="00CB6124">
        <w:rPr>
          <w:rFonts w:ascii="Arial" w:hAnsi="Arial" w:cs="Arial"/>
          <w:sz w:val="20"/>
          <w:szCs w:val="20"/>
        </w:rPr>
        <w:t>.</w:t>
      </w:r>
    </w:p>
    <w:p w14:paraId="16DD8055" w14:textId="77777777" w:rsidR="00BC232E" w:rsidRPr="001B4329" w:rsidRDefault="00BC232E" w:rsidP="00BC232E">
      <w:pPr>
        <w:jc w:val="both"/>
        <w:rPr>
          <w:rFonts w:ascii="Arial" w:hAnsi="Arial" w:cs="Arial"/>
          <w:sz w:val="20"/>
          <w:szCs w:val="20"/>
        </w:rPr>
      </w:pPr>
    </w:p>
    <w:p w14:paraId="4A90F78C" w14:textId="77777777" w:rsidR="00BC232E" w:rsidRDefault="00BC232E" w:rsidP="00BC232E">
      <w:pPr>
        <w:pStyle w:val="Titre7"/>
        <w:ind w:left="709"/>
        <w:rPr>
          <w:i w:val="0"/>
          <w:sz w:val="20"/>
          <w:szCs w:val="20"/>
        </w:rPr>
      </w:pPr>
      <w:r w:rsidRPr="004D6A83">
        <w:rPr>
          <w:i w:val="0"/>
          <w:sz w:val="20"/>
          <w:szCs w:val="20"/>
        </w:rPr>
        <w:t>6-3-4. Vérification et admission du nettoyage des halls et des circulations</w:t>
      </w:r>
    </w:p>
    <w:p w14:paraId="36759851" w14:textId="77777777" w:rsidR="00BC232E" w:rsidRPr="004D6A83" w:rsidRDefault="00BC232E" w:rsidP="00BC232E"/>
    <w:p w14:paraId="586128D3" w14:textId="77777777" w:rsidR="00BC232E" w:rsidRPr="004A143F" w:rsidRDefault="00BC232E" w:rsidP="00BC232E">
      <w:pPr>
        <w:jc w:val="both"/>
        <w:rPr>
          <w:rFonts w:ascii="Arial" w:hAnsi="Arial" w:cs="Arial"/>
          <w:b/>
          <w:bCs/>
          <w:sz w:val="20"/>
          <w:szCs w:val="20"/>
          <w:u w:val="single"/>
        </w:rPr>
      </w:pPr>
      <w:r w:rsidRPr="00CB6124">
        <w:rPr>
          <w:rFonts w:ascii="Arial" w:hAnsi="Arial" w:cs="Arial"/>
          <w:sz w:val="20"/>
          <w:szCs w:val="20"/>
        </w:rPr>
        <w:t xml:space="preserve">Ces prestations ponctuelles concernent la mise en brillance des sols des Halls d’accueil et des circulations. </w:t>
      </w:r>
    </w:p>
    <w:p w14:paraId="226818D8" w14:textId="77777777" w:rsidR="00BC232E" w:rsidRDefault="00BC232E" w:rsidP="00BC232E">
      <w:pPr>
        <w:pStyle w:val="Corpsdetexte2"/>
        <w:rPr>
          <w:sz w:val="20"/>
          <w:szCs w:val="20"/>
        </w:rPr>
      </w:pPr>
    </w:p>
    <w:p w14:paraId="0E8DE96B" w14:textId="77777777" w:rsidR="00BC232E" w:rsidRPr="004D6A83" w:rsidRDefault="00BC232E" w:rsidP="00BC232E">
      <w:pPr>
        <w:pStyle w:val="Corpsdetexte2"/>
        <w:rPr>
          <w:sz w:val="20"/>
          <w:szCs w:val="20"/>
        </w:rPr>
      </w:pPr>
      <w:r w:rsidRPr="004A143F">
        <w:rPr>
          <w:sz w:val="20"/>
          <w:szCs w:val="20"/>
        </w:rPr>
        <w:t xml:space="preserve">En fin de prestation, un bon d'attachement (annexe </w:t>
      </w:r>
      <w:r>
        <w:rPr>
          <w:sz w:val="20"/>
          <w:szCs w:val="20"/>
        </w:rPr>
        <w:t>5.5</w:t>
      </w:r>
      <w:r w:rsidRPr="004A143F">
        <w:rPr>
          <w:sz w:val="20"/>
          <w:szCs w:val="20"/>
        </w:rPr>
        <w:t xml:space="preserve"> du C.C.T.P.) attestant du service fait et signé des deux parties, sera transmis obligatoirement au Conseil départemental au moment de la facturation.</w:t>
      </w:r>
      <w:r w:rsidRPr="004D6A83">
        <w:rPr>
          <w:sz w:val="20"/>
          <w:szCs w:val="20"/>
        </w:rPr>
        <w:t xml:space="preserve"> L'absence du bon d'attachement entraînerait le </w:t>
      </w:r>
      <w:r w:rsidRPr="00CB6124">
        <w:rPr>
          <w:sz w:val="20"/>
          <w:szCs w:val="20"/>
        </w:rPr>
        <w:t>non-paiement</w:t>
      </w:r>
      <w:r w:rsidRPr="004D6A83">
        <w:rPr>
          <w:sz w:val="20"/>
          <w:szCs w:val="20"/>
        </w:rPr>
        <w:t xml:space="preserve"> de la facture.</w:t>
      </w:r>
    </w:p>
    <w:p w14:paraId="75406444" w14:textId="77777777" w:rsidR="00BC232E" w:rsidRPr="004D6A83" w:rsidRDefault="00BC232E" w:rsidP="00BC232E">
      <w:pPr>
        <w:spacing w:line="360" w:lineRule="auto"/>
        <w:jc w:val="both"/>
        <w:rPr>
          <w:rFonts w:ascii="Arial" w:hAnsi="Arial" w:cs="Arial"/>
          <w:sz w:val="20"/>
          <w:szCs w:val="20"/>
          <w:u w:val="single"/>
        </w:rPr>
      </w:pPr>
    </w:p>
    <w:p w14:paraId="42537FF6" w14:textId="77777777" w:rsidR="00BC232E" w:rsidRDefault="00BC232E" w:rsidP="00BC232E">
      <w:pPr>
        <w:pStyle w:val="Titre7"/>
        <w:ind w:left="709"/>
        <w:rPr>
          <w:i w:val="0"/>
          <w:sz w:val="20"/>
          <w:szCs w:val="20"/>
        </w:rPr>
      </w:pPr>
      <w:r w:rsidRPr="004D6A83">
        <w:rPr>
          <w:i w:val="0"/>
          <w:sz w:val="20"/>
          <w:szCs w:val="20"/>
        </w:rPr>
        <w:t xml:space="preserve">6-3-5. Vérification et admission de la remise en état des salles de classe </w:t>
      </w:r>
    </w:p>
    <w:p w14:paraId="1860D291" w14:textId="77777777" w:rsidR="00BC232E" w:rsidRPr="004D6A83" w:rsidRDefault="00BC232E" w:rsidP="00BC232E"/>
    <w:p w14:paraId="557AC21E" w14:textId="77777777" w:rsidR="00BC232E" w:rsidRPr="004A143F" w:rsidRDefault="00BC232E" w:rsidP="00BC232E">
      <w:pPr>
        <w:jc w:val="both"/>
        <w:rPr>
          <w:rFonts w:ascii="Arial" w:hAnsi="Arial" w:cs="Arial"/>
          <w:sz w:val="20"/>
          <w:szCs w:val="20"/>
        </w:rPr>
      </w:pPr>
      <w:r w:rsidRPr="00CB6124">
        <w:rPr>
          <w:rFonts w:ascii="Arial" w:hAnsi="Arial" w:cs="Arial"/>
          <w:sz w:val="20"/>
          <w:szCs w:val="20"/>
        </w:rPr>
        <w:t xml:space="preserve">Ces prestations donneront lieu à vérification par la direction du collège et/ou un représentant de </w:t>
      </w:r>
      <w:smartTag w:uri="urn:schemas-microsoft-com:office:smarttags" w:element="PersonName">
        <w:smartTagPr>
          <w:attr w:name="ProductID" w:val="la Direction"/>
        </w:smartTagPr>
        <w:r w:rsidRPr="00CB6124">
          <w:rPr>
            <w:rFonts w:ascii="Arial" w:hAnsi="Arial" w:cs="Arial"/>
            <w:sz w:val="20"/>
            <w:szCs w:val="20"/>
          </w:rPr>
          <w:t>la Direction</w:t>
        </w:r>
      </w:smartTag>
      <w:r w:rsidRPr="00CB6124">
        <w:rPr>
          <w:rFonts w:ascii="Arial" w:hAnsi="Arial" w:cs="Arial"/>
          <w:sz w:val="20"/>
          <w:szCs w:val="20"/>
        </w:rPr>
        <w:t xml:space="preserve"> de l'Education et des Collèges du Conseil départemental. </w:t>
      </w:r>
    </w:p>
    <w:p w14:paraId="6175D0A3" w14:textId="08586ED8" w:rsidR="00BC232E" w:rsidRPr="00CB6124" w:rsidRDefault="00BC232E" w:rsidP="00BC232E">
      <w:pPr>
        <w:jc w:val="both"/>
        <w:rPr>
          <w:rFonts w:ascii="Arial" w:hAnsi="Arial" w:cs="Arial"/>
          <w:sz w:val="20"/>
          <w:szCs w:val="20"/>
        </w:rPr>
      </w:pPr>
      <w:r w:rsidRPr="004A143F">
        <w:rPr>
          <w:rFonts w:ascii="Arial" w:hAnsi="Arial" w:cs="Arial"/>
          <w:sz w:val="20"/>
          <w:szCs w:val="20"/>
        </w:rPr>
        <w:t xml:space="preserve">En fin de prestation, un bon d'attachement (annexe </w:t>
      </w:r>
      <w:r>
        <w:rPr>
          <w:rFonts w:ascii="Arial" w:hAnsi="Arial" w:cs="Arial"/>
          <w:sz w:val="20"/>
          <w:szCs w:val="20"/>
        </w:rPr>
        <w:t>5.</w:t>
      </w:r>
      <w:r w:rsidR="002F2D01">
        <w:rPr>
          <w:rFonts w:ascii="Arial" w:hAnsi="Arial" w:cs="Arial"/>
          <w:sz w:val="20"/>
          <w:szCs w:val="20"/>
        </w:rPr>
        <w:t>5</w:t>
      </w:r>
      <w:r w:rsidRPr="004A143F">
        <w:rPr>
          <w:rFonts w:ascii="Arial" w:hAnsi="Arial" w:cs="Arial"/>
          <w:sz w:val="20"/>
          <w:szCs w:val="20"/>
        </w:rPr>
        <w:t xml:space="preserve"> du C.C.T.P.) attestant du service fait et signé des deux parties, sera transmis obligatoirement au Conseil départemental au moment de la facturation.</w:t>
      </w:r>
      <w:r w:rsidRPr="004D6A83">
        <w:rPr>
          <w:rFonts w:ascii="Arial" w:hAnsi="Arial" w:cs="Arial"/>
          <w:sz w:val="20"/>
          <w:szCs w:val="20"/>
        </w:rPr>
        <w:t xml:space="preserve"> L'absence du bon d'attachement entraînerait le </w:t>
      </w:r>
      <w:r w:rsidRPr="00CB6124">
        <w:rPr>
          <w:rFonts w:ascii="Arial" w:hAnsi="Arial" w:cs="Arial"/>
          <w:sz w:val="20"/>
          <w:szCs w:val="20"/>
        </w:rPr>
        <w:t>non-paiement</w:t>
      </w:r>
      <w:r w:rsidRPr="004D6A83">
        <w:rPr>
          <w:rFonts w:ascii="Arial" w:hAnsi="Arial" w:cs="Arial"/>
          <w:sz w:val="20"/>
          <w:szCs w:val="20"/>
        </w:rPr>
        <w:t xml:space="preserve"> de la facture</w:t>
      </w:r>
    </w:p>
    <w:p w14:paraId="7FD1F1F3" w14:textId="77777777" w:rsidR="00BC232E" w:rsidRPr="004D6A83" w:rsidRDefault="00BC232E" w:rsidP="00BC232E">
      <w:pPr>
        <w:spacing w:line="360" w:lineRule="auto"/>
        <w:jc w:val="both"/>
        <w:rPr>
          <w:rFonts w:ascii="Arial" w:hAnsi="Arial" w:cs="Arial"/>
          <w:sz w:val="20"/>
          <w:szCs w:val="20"/>
        </w:rPr>
      </w:pPr>
    </w:p>
    <w:p w14:paraId="343BF755" w14:textId="77777777" w:rsidR="00BC232E" w:rsidRDefault="00BC232E" w:rsidP="00BC232E">
      <w:pPr>
        <w:pStyle w:val="Titre7"/>
        <w:ind w:left="709"/>
        <w:rPr>
          <w:i w:val="0"/>
          <w:sz w:val="20"/>
          <w:szCs w:val="20"/>
        </w:rPr>
      </w:pPr>
      <w:r w:rsidRPr="004D6A83">
        <w:rPr>
          <w:i w:val="0"/>
          <w:sz w:val="20"/>
          <w:szCs w:val="20"/>
        </w:rPr>
        <w:t>6-3-6. Vérification et admission des prestations exceptionnelles de remise en état</w:t>
      </w:r>
    </w:p>
    <w:p w14:paraId="7B8C3BB0" w14:textId="77777777" w:rsidR="00BC232E" w:rsidRPr="004D6A83" w:rsidRDefault="00BC232E" w:rsidP="00BC232E"/>
    <w:p w14:paraId="4DDAB789" w14:textId="77777777" w:rsidR="00BC232E" w:rsidRPr="004A143F" w:rsidRDefault="00BC232E" w:rsidP="00BC232E">
      <w:pPr>
        <w:jc w:val="both"/>
        <w:rPr>
          <w:rFonts w:ascii="Arial" w:hAnsi="Arial" w:cs="Arial"/>
          <w:sz w:val="20"/>
          <w:szCs w:val="20"/>
        </w:rPr>
      </w:pPr>
      <w:r w:rsidRPr="00CB6124">
        <w:rPr>
          <w:rFonts w:ascii="Arial" w:hAnsi="Arial" w:cs="Arial"/>
          <w:sz w:val="20"/>
          <w:szCs w:val="20"/>
        </w:rPr>
        <w:t xml:space="preserve">Ces prestations donneront lieu à vérification par la direction du collège et/ou un représentant de </w:t>
      </w:r>
      <w:smartTag w:uri="urn:schemas-microsoft-com:office:smarttags" w:element="PersonName">
        <w:smartTagPr>
          <w:attr w:name="ProductID" w:val="la Direction"/>
        </w:smartTagPr>
        <w:r w:rsidRPr="00CB6124">
          <w:rPr>
            <w:rFonts w:ascii="Arial" w:hAnsi="Arial" w:cs="Arial"/>
            <w:sz w:val="20"/>
            <w:szCs w:val="20"/>
          </w:rPr>
          <w:t>la Direction</w:t>
        </w:r>
      </w:smartTag>
      <w:r w:rsidRPr="00CB6124">
        <w:rPr>
          <w:rFonts w:ascii="Arial" w:hAnsi="Arial" w:cs="Arial"/>
          <w:sz w:val="20"/>
          <w:szCs w:val="20"/>
        </w:rPr>
        <w:t xml:space="preserve"> de l'Education et des Collèges du Conseil départemental. </w:t>
      </w:r>
    </w:p>
    <w:p w14:paraId="5ABFF27C" w14:textId="77777777" w:rsidR="00BC232E" w:rsidRPr="004D6A83" w:rsidRDefault="00BC232E" w:rsidP="00BC232E">
      <w:pPr>
        <w:spacing w:line="360" w:lineRule="auto"/>
        <w:jc w:val="both"/>
        <w:rPr>
          <w:rFonts w:ascii="Arial" w:hAnsi="Arial" w:cs="Arial"/>
          <w:sz w:val="20"/>
          <w:szCs w:val="20"/>
        </w:rPr>
      </w:pPr>
    </w:p>
    <w:p w14:paraId="10C67895" w14:textId="77777777" w:rsidR="00BC232E" w:rsidRPr="004D6A83" w:rsidRDefault="00BC232E" w:rsidP="00BC232E">
      <w:pPr>
        <w:pStyle w:val="Titre7"/>
        <w:ind w:left="709"/>
        <w:rPr>
          <w:i w:val="0"/>
          <w:sz w:val="20"/>
          <w:szCs w:val="20"/>
        </w:rPr>
      </w:pPr>
      <w:r w:rsidRPr="004D6A83">
        <w:rPr>
          <w:i w:val="0"/>
          <w:sz w:val="20"/>
          <w:szCs w:val="20"/>
        </w:rPr>
        <w:t>6-3-7. Prestations dites sensibles</w:t>
      </w:r>
    </w:p>
    <w:p w14:paraId="290CB76F" w14:textId="77777777" w:rsidR="00BC232E" w:rsidRDefault="00BC232E" w:rsidP="00BC232E">
      <w:pPr>
        <w:pStyle w:val="Pieddepage"/>
        <w:tabs>
          <w:tab w:val="clear" w:pos="4536"/>
          <w:tab w:val="clear" w:pos="9072"/>
        </w:tabs>
        <w:ind w:firstLine="709"/>
        <w:jc w:val="both"/>
        <w:rPr>
          <w:rFonts w:ascii="Arial" w:hAnsi="Arial" w:cs="Arial"/>
          <w:b/>
          <w:bCs/>
          <w:sz w:val="20"/>
          <w:szCs w:val="20"/>
        </w:rPr>
      </w:pPr>
    </w:p>
    <w:p w14:paraId="67E5E5DA" w14:textId="77777777" w:rsidR="00BC232E" w:rsidRDefault="00BC232E" w:rsidP="00BC232E">
      <w:pPr>
        <w:pStyle w:val="Pieddepage"/>
        <w:tabs>
          <w:tab w:val="clear" w:pos="4536"/>
          <w:tab w:val="clear" w:pos="9072"/>
        </w:tabs>
        <w:jc w:val="both"/>
        <w:rPr>
          <w:rFonts w:ascii="Arial" w:hAnsi="Arial" w:cs="Arial"/>
          <w:sz w:val="20"/>
          <w:szCs w:val="20"/>
        </w:rPr>
      </w:pPr>
      <w:r w:rsidRPr="004D6A83">
        <w:rPr>
          <w:rFonts w:ascii="Arial" w:hAnsi="Arial" w:cs="Arial"/>
          <w:sz w:val="20"/>
          <w:szCs w:val="20"/>
        </w:rPr>
        <w:t xml:space="preserve">L’entretien de la zone de restauration (salle, matériels et accessoires du service) est particulièrement sensible du point de vue de la sécurité alimentaire. Le prestataire devra mettre en œuvre les recommandations de la méthode HACCP </w:t>
      </w:r>
      <w:r w:rsidRPr="004D6A83">
        <w:rPr>
          <w:rFonts w:ascii="Arial" w:hAnsi="Arial" w:cs="Arial"/>
          <w:b/>
          <w:bCs/>
          <w:sz w:val="20"/>
          <w:szCs w:val="20"/>
        </w:rPr>
        <w:t>(hazard analysis critical control point -</w:t>
      </w:r>
      <w:r w:rsidRPr="004D6A83">
        <w:rPr>
          <w:rFonts w:ascii="Arial" w:hAnsi="Arial" w:cs="Arial"/>
          <w:sz w:val="20"/>
          <w:szCs w:val="20"/>
        </w:rPr>
        <w:t xml:space="preserve"> </w:t>
      </w:r>
      <w:r w:rsidRPr="004D6A83">
        <w:rPr>
          <w:rFonts w:ascii="Arial" w:hAnsi="Arial" w:cs="Arial"/>
          <w:b/>
          <w:bCs/>
          <w:sz w:val="20"/>
          <w:szCs w:val="20"/>
        </w:rPr>
        <w:t>analyse des dangers et des points critiques en vue de leur maîtrise)</w:t>
      </w:r>
      <w:r w:rsidRPr="004D6A83">
        <w:rPr>
          <w:rFonts w:ascii="Arial" w:hAnsi="Arial" w:cs="Arial"/>
          <w:sz w:val="20"/>
          <w:szCs w:val="20"/>
        </w:rPr>
        <w:t>.</w:t>
      </w:r>
    </w:p>
    <w:p w14:paraId="79AFD5CD" w14:textId="77777777" w:rsidR="00BC232E" w:rsidRPr="004D6A83" w:rsidRDefault="00BC232E" w:rsidP="00BC232E">
      <w:pPr>
        <w:pStyle w:val="Pieddepage"/>
        <w:tabs>
          <w:tab w:val="clear" w:pos="4536"/>
          <w:tab w:val="clear" w:pos="9072"/>
        </w:tabs>
        <w:ind w:firstLine="709"/>
        <w:jc w:val="both"/>
        <w:rPr>
          <w:rFonts w:ascii="Arial" w:hAnsi="Arial" w:cs="Arial"/>
          <w:sz w:val="20"/>
          <w:szCs w:val="20"/>
        </w:rPr>
      </w:pPr>
    </w:p>
    <w:p w14:paraId="69AA121B" w14:textId="77777777" w:rsidR="00BC232E" w:rsidRPr="004D6A83" w:rsidRDefault="00BC232E" w:rsidP="00BC232E">
      <w:pPr>
        <w:pStyle w:val="Pieddepage"/>
        <w:tabs>
          <w:tab w:val="clear" w:pos="4536"/>
          <w:tab w:val="clear" w:pos="9072"/>
        </w:tabs>
        <w:jc w:val="both"/>
        <w:rPr>
          <w:rFonts w:ascii="Arial" w:hAnsi="Arial" w:cs="Arial"/>
          <w:color w:val="00CCFF"/>
          <w:sz w:val="20"/>
          <w:szCs w:val="20"/>
        </w:rPr>
      </w:pPr>
      <w:r w:rsidRPr="004D6A83">
        <w:rPr>
          <w:rFonts w:ascii="Arial" w:hAnsi="Arial" w:cs="Arial"/>
          <w:sz w:val="20"/>
          <w:szCs w:val="20"/>
        </w:rPr>
        <w:t xml:space="preserve">Il devra </w:t>
      </w:r>
      <w:r w:rsidRPr="004D6A83">
        <w:rPr>
          <w:rFonts w:ascii="Arial" w:hAnsi="Arial" w:cs="Arial"/>
          <w:b/>
          <w:bCs/>
          <w:sz w:val="20"/>
          <w:szCs w:val="20"/>
        </w:rPr>
        <w:t>faire contrôler mensuellement la qualité de ses interventions</w:t>
      </w:r>
      <w:r w:rsidRPr="004D6A83">
        <w:rPr>
          <w:rFonts w:ascii="Arial" w:hAnsi="Arial" w:cs="Arial"/>
          <w:sz w:val="20"/>
          <w:szCs w:val="20"/>
        </w:rPr>
        <w:t>, par un laboratoire extérieur, pour la recherche des germes, microorganismes et  bactéries coliformes et produire</w:t>
      </w:r>
      <w:r w:rsidRPr="004D6A83">
        <w:rPr>
          <w:rFonts w:ascii="Arial" w:hAnsi="Arial" w:cs="Arial"/>
          <w:b/>
          <w:bCs/>
          <w:sz w:val="20"/>
          <w:szCs w:val="20"/>
        </w:rPr>
        <w:t xml:space="preserve"> OBLIGATOIREMENT</w:t>
      </w:r>
      <w:r w:rsidRPr="004D6A83">
        <w:rPr>
          <w:rFonts w:ascii="Arial" w:hAnsi="Arial" w:cs="Arial"/>
          <w:sz w:val="20"/>
          <w:szCs w:val="20"/>
        </w:rPr>
        <w:t xml:space="preserve"> à l’appui de la facture mensuelle le compte rendu des analyses bactériologiques, sur les prélèvements  de surface par lame contact après traitement  de la plonge sur : les plateaux, table de restauration self, contenant (assiette, couverts ramequins, verres).</w:t>
      </w:r>
    </w:p>
    <w:p w14:paraId="3C8580BB" w14:textId="77777777" w:rsidR="00BC232E" w:rsidRDefault="00BC232E" w:rsidP="00BC232E">
      <w:pPr>
        <w:pStyle w:val="Pieddepage"/>
        <w:tabs>
          <w:tab w:val="clear" w:pos="4536"/>
          <w:tab w:val="clear" w:pos="9072"/>
        </w:tabs>
        <w:jc w:val="both"/>
        <w:rPr>
          <w:rFonts w:ascii="Arial" w:hAnsi="Arial" w:cs="Arial"/>
          <w:sz w:val="20"/>
          <w:szCs w:val="20"/>
        </w:rPr>
      </w:pPr>
      <w:r w:rsidRPr="004D6A83">
        <w:rPr>
          <w:rFonts w:ascii="Arial" w:hAnsi="Arial" w:cs="Arial"/>
          <w:sz w:val="20"/>
          <w:szCs w:val="20"/>
        </w:rPr>
        <w:t xml:space="preserve">Des </w:t>
      </w:r>
      <w:r w:rsidRPr="004D6A83">
        <w:rPr>
          <w:rFonts w:ascii="Arial" w:hAnsi="Arial" w:cs="Arial"/>
          <w:b/>
          <w:bCs/>
          <w:sz w:val="20"/>
          <w:szCs w:val="20"/>
        </w:rPr>
        <w:t>contrôles inopinés</w:t>
      </w:r>
      <w:r w:rsidRPr="004D6A83">
        <w:rPr>
          <w:rFonts w:ascii="Arial" w:hAnsi="Arial" w:cs="Arial"/>
          <w:sz w:val="20"/>
          <w:szCs w:val="20"/>
        </w:rPr>
        <w:t xml:space="preserve"> seront initiés par le Conseil départemental du Val d’Oise.</w:t>
      </w:r>
      <w:bookmarkStart w:id="53" w:name="_Toc138581420"/>
      <w:bookmarkStart w:id="54" w:name="_Toc138581460"/>
      <w:bookmarkStart w:id="55" w:name="_Toc138662018"/>
      <w:bookmarkStart w:id="56" w:name="_Toc139259554"/>
      <w:bookmarkStart w:id="57" w:name="_Toc520369845"/>
    </w:p>
    <w:p w14:paraId="68A8677D" w14:textId="77777777" w:rsidR="00BC232E" w:rsidRDefault="00BC232E" w:rsidP="00BC232E">
      <w:pPr>
        <w:pStyle w:val="Pieddepage"/>
        <w:tabs>
          <w:tab w:val="clear" w:pos="4536"/>
          <w:tab w:val="clear" w:pos="9072"/>
        </w:tabs>
        <w:jc w:val="both"/>
        <w:rPr>
          <w:rFonts w:ascii="Arial" w:hAnsi="Arial" w:cs="Arial"/>
          <w:sz w:val="20"/>
          <w:szCs w:val="20"/>
        </w:rPr>
      </w:pPr>
    </w:p>
    <w:p w14:paraId="1F971349" w14:textId="77777777" w:rsidR="00BC232E" w:rsidRDefault="00BC232E" w:rsidP="00BC232E">
      <w:pPr>
        <w:pStyle w:val="Pieddepage"/>
        <w:tabs>
          <w:tab w:val="clear" w:pos="4536"/>
          <w:tab w:val="clear" w:pos="9072"/>
        </w:tabs>
        <w:jc w:val="both"/>
        <w:rPr>
          <w:rFonts w:ascii="Arial" w:hAnsi="Arial" w:cs="Arial"/>
          <w:sz w:val="20"/>
          <w:szCs w:val="20"/>
        </w:rPr>
      </w:pPr>
    </w:p>
    <w:p w14:paraId="01CB8814" w14:textId="77777777" w:rsidR="00BC232E" w:rsidRDefault="00BC232E" w:rsidP="00BC232E">
      <w:pPr>
        <w:pStyle w:val="Pieddepage"/>
        <w:tabs>
          <w:tab w:val="clear" w:pos="4536"/>
          <w:tab w:val="clear" w:pos="9072"/>
        </w:tabs>
        <w:jc w:val="both"/>
        <w:rPr>
          <w:rFonts w:ascii="Arial" w:hAnsi="Arial" w:cs="Arial"/>
          <w:sz w:val="20"/>
          <w:szCs w:val="20"/>
        </w:rPr>
      </w:pPr>
    </w:p>
    <w:p w14:paraId="78300F59" w14:textId="77777777" w:rsidR="00BC232E" w:rsidRDefault="00BC232E" w:rsidP="00BC232E">
      <w:pPr>
        <w:pStyle w:val="Pieddepage"/>
        <w:tabs>
          <w:tab w:val="clear" w:pos="4536"/>
          <w:tab w:val="clear" w:pos="9072"/>
        </w:tabs>
        <w:jc w:val="both"/>
        <w:rPr>
          <w:rFonts w:ascii="Arial" w:hAnsi="Arial" w:cs="Arial"/>
          <w:sz w:val="20"/>
          <w:szCs w:val="20"/>
        </w:rPr>
      </w:pPr>
    </w:p>
    <w:p w14:paraId="66C9D05A" w14:textId="77777777" w:rsidR="00BC232E" w:rsidRDefault="00BC232E" w:rsidP="00BC232E">
      <w:pPr>
        <w:pStyle w:val="Pieddepage"/>
        <w:tabs>
          <w:tab w:val="clear" w:pos="4536"/>
          <w:tab w:val="clear" w:pos="9072"/>
        </w:tabs>
        <w:jc w:val="both"/>
        <w:rPr>
          <w:rFonts w:ascii="Arial" w:hAnsi="Arial" w:cs="Arial"/>
          <w:sz w:val="20"/>
          <w:szCs w:val="20"/>
        </w:rPr>
      </w:pPr>
    </w:p>
    <w:p w14:paraId="674B09C0" w14:textId="77777777" w:rsidR="00BC232E" w:rsidRDefault="00BC232E" w:rsidP="00BC232E">
      <w:pPr>
        <w:pStyle w:val="Pieddepage"/>
        <w:tabs>
          <w:tab w:val="clear" w:pos="4536"/>
          <w:tab w:val="clear" w:pos="9072"/>
        </w:tabs>
        <w:jc w:val="both"/>
        <w:rPr>
          <w:rFonts w:ascii="Arial" w:hAnsi="Arial" w:cs="Arial"/>
          <w:sz w:val="20"/>
          <w:szCs w:val="20"/>
        </w:rPr>
      </w:pPr>
    </w:p>
    <w:p w14:paraId="44C1EAA9" w14:textId="77777777" w:rsidR="00BC232E" w:rsidRDefault="00BC232E" w:rsidP="00BC232E">
      <w:pPr>
        <w:pStyle w:val="Pieddepage"/>
        <w:tabs>
          <w:tab w:val="clear" w:pos="4536"/>
          <w:tab w:val="clear" w:pos="9072"/>
        </w:tabs>
        <w:jc w:val="both"/>
        <w:rPr>
          <w:rFonts w:ascii="Arial" w:hAnsi="Arial" w:cs="Arial"/>
          <w:sz w:val="20"/>
          <w:szCs w:val="20"/>
        </w:rPr>
      </w:pPr>
    </w:p>
    <w:p w14:paraId="5E541C0D" w14:textId="77777777" w:rsidR="00BC232E" w:rsidRDefault="00BC232E" w:rsidP="00BC232E">
      <w:pPr>
        <w:pStyle w:val="Pieddepage"/>
        <w:tabs>
          <w:tab w:val="clear" w:pos="4536"/>
          <w:tab w:val="clear" w:pos="9072"/>
        </w:tabs>
        <w:jc w:val="both"/>
        <w:rPr>
          <w:rFonts w:ascii="Arial" w:hAnsi="Arial" w:cs="Arial"/>
          <w:sz w:val="20"/>
          <w:szCs w:val="20"/>
        </w:rPr>
      </w:pPr>
    </w:p>
    <w:p w14:paraId="5BC50393" w14:textId="77777777" w:rsidR="00BC232E" w:rsidRDefault="00BC232E" w:rsidP="00BC232E">
      <w:pPr>
        <w:pStyle w:val="Pieddepage"/>
        <w:tabs>
          <w:tab w:val="clear" w:pos="4536"/>
          <w:tab w:val="clear" w:pos="9072"/>
        </w:tabs>
        <w:jc w:val="both"/>
        <w:rPr>
          <w:rFonts w:ascii="Arial" w:hAnsi="Arial" w:cs="Arial"/>
          <w:sz w:val="20"/>
          <w:szCs w:val="20"/>
        </w:rPr>
      </w:pPr>
    </w:p>
    <w:p w14:paraId="30270AFA" w14:textId="77777777" w:rsidR="00BC232E" w:rsidRDefault="00BC232E" w:rsidP="00BC232E">
      <w:pPr>
        <w:pStyle w:val="Pieddepage"/>
        <w:tabs>
          <w:tab w:val="clear" w:pos="4536"/>
          <w:tab w:val="clear" w:pos="9072"/>
        </w:tabs>
        <w:jc w:val="both"/>
        <w:rPr>
          <w:rFonts w:ascii="Arial" w:hAnsi="Arial" w:cs="Arial"/>
          <w:sz w:val="20"/>
          <w:szCs w:val="20"/>
        </w:rPr>
      </w:pPr>
    </w:p>
    <w:p w14:paraId="64DCD3DD" w14:textId="77777777" w:rsidR="00BC232E" w:rsidRDefault="00BC232E" w:rsidP="00BC232E">
      <w:pPr>
        <w:pStyle w:val="Pieddepage"/>
        <w:tabs>
          <w:tab w:val="clear" w:pos="4536"/>
          <w:tab w:val="clear" w:pos="9072"/>
        </w:tabs>
        <w:jc w:val="both"/>
        <w:rPr>
          <w:rFonts w:ascii="Arial" w:hAnsi="Arial" w:cs="Arial"/>
          <w:sz w:val="20"/>
          <w:szCs w:val="20"/>
        </w:rPr>
      </w:pPr>
    </w:p>
    <w:p w14:paraId="06B8A439" w14:textId="77777777" w:rsidR="00BC232E" w:rsidRDefault="00BC232E" w:rsidP="00BC232E">
      <w:pPr>
        <w:pStyle w:val="Pieddepage"/>
        <w:tabs>
          <w:tab w:val="clear" w:pos="4536"/>
          <w:tab w:val="clear" w:pos="9072"/>
        </w:tabs>
        <w:jc w:val="both"/>
        <w:rPr>
          <w:rFonts w:ascii="Arial" w:hAnsi="Arial" w:cs="Arial"/>
          <w:sz w:val="20"/>
          <w:szCs w:val="20"/>
        </w:rPr>
      </w:pPr>
    </w:p>
    <w:p w14:paraId="7480D780" w14:textId="77777777" w:rsidR="00BC232E" w:rsidRDefault="00BC232E" w:rsidP="00BC232E">
      <w:pPr>
        <w:pStyle w:val="Pieddepage"/>
        <w:tabs>
          <w:tab w:val="clear" w:pos="4536"/>
          <w:tab w:val="clear" w:pos="9072"/>
        </w:tabs>
        <w:jc w:val="both"/>
        <w:rPr>
          <w:rFonts w:ascii="Arial" w:hAnsi="Arial" w:cs="Arial"/>
          <w:sz w:val="20"/>
          <w:szCs w:val="20"/>
        </w:rPr>
      </w:pPr>
    </w:p>
    <w:p w14:paraId="0DD83D91" w14:textId="77777777" w:rsidR="00BC232E" w:rsidRDefault="00BC232E" w:rsidP="00BC232E">
      <w:pPr>
        <w:pStyle w:val="Pieddepage"/>
        <w:tabs>
          <w:tab w:val="clear" w:pos="4536"/>
          <w:tab w:val="clear" w:pos="9072"/>
        </w:tabs>
        <w:jc w:val="both"/>
        <w:rPr>
          <w:rFonts w:ascii="Arial" w:hAnsi="Arial" w:cs="Arial"/>
          <w:sz w:val="20"/>
          <w:szCs w:val="20"/>
        </w:rPr>
      </w:pPr>
    </w:p>
    <w:bookmarkEnd w:id="53"/>
    <w:bookmarkEnd w:id="54"/>
    <w:bookmarkEnd w:id="55"/>
    <w:bookmarkEnd w:id="56"/>
    <w:bookmarkEnd w:id="57"/>
    <w:p w14:paraId="3BBEA517" w14:textId="77777777" w:rsidR="00BC232E" w:rsidRDefault="00BC232E" w:rsidP="00BC232E">
      <w:pPr>
        <w:pStyle w:val="Titre1"/>
      </w:pPr>
    </w:p>
    <w:p w14:paraId="66C9A840" w14:textId="77777777" w:rsidR="00DE41D7" w:rsidRDefault="00DE41D7"/>
    <w:sectPr w:rsidR="00DE41D7" w:rsidSect="005F7DC3">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8DB3" w14:textId="77777777" w:rsidR="00545EE9" w:rsidRDefault="005917B0">
      <w:r>
        <w:separator/>
      </w:r>
    </w:p>
  </w:endnote>
  <w:endnote w:type="continuationSeparator" w:id="0">
    <w:p w14:paraId="51264466" w14:textId="77777777" w:rsidR="00545EE9" w:rsidRDefault="0059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ED14" w14:textId="77777777" w:rsidR="00AC416D" w:rsidRDefault="00BC23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6FAE12D" w14:textId="77777777" w:rsidR="00AC416D" w:rsidRDefault="002F2D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17C8" w14:textId="77777777" w:rsidR="00AC416D" w:rsidRDefault="00BC23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p w14:paraId="6D1B404D" w14:textId="77777777" w:rsidR="00C94753" w:rsidRPr="00C94753" w:rsidRDefault="00BC232E" w:rsidP="00C94753">
    <w:pPr>
      <w:pStyle w:val="Pieddepage"/>
      <w:rPr>
        <w:sz w:val="18"/>
        <w:szCs w:val="18"/>
      </w:rPr>
    </w:pPr>
    <w:r>
      <w:rPr>
        <w:sz w:val="18"/>
        <w:szCs w:val="18"/>
      </w:rPr>
      <w:t xml:space="preserve">CCTP : </w:t>
    </w:r>
    <w:r w:rsidRPr="00C94753">
      <w:rPr>
        <w:sz w:val="18"/>
        <w:szCs w:val="18"/>
      </w:rPr>
      <w:t>Marché relatif au nettoyage partiel des collèges</w:t>
    </w:r>
  </w:p>
  <w:p w14:paraId="497EB259" w14:textId="77777777" w:rsidR="00AC416D" w:rsidRDefault="002F2D01">
    <w:pPr>
      <w:pStyle w:val="Pieddepage"/>
      <w:ind w:right="360"/>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414B" w14:textId="77777777" w:rsidR="00AC416D" w:rsidRDefault="002F2D01">
    <w:pPr>
      <w:pStyle w:val="Pieddepag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A414" w14:textId="77777777" w:rsidR="00545EE9" w:rsidRDefault="005917B0">
      <w:r>
        <w:separator/>
      </w:r>
    </w:p>
  </w:footnote>
  <w:footnote w:type="continuationSeparator" w:id="0">
    <w:p w14:paraId="52B17650" w14:textId="77777777" w:rsidR="00545EE9" w:rsidRDefault="0059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2CCA" w14:textId="77777777" w:rsidR="00AC416D" w:rsidRDefault="00BC232E">
    <w:pPr>
      <w:pStyle w:val="En-tte"/>
      <w:rPr>
        <w:rFonts w:ascii="Arial" w:hAnsi="Arial" w:cs="Arial"/>
        <w:sz w:val="20"/>
      </w:rPr>
    </w:pPr>
    <w:r>
      <w:rPr>
        <w:rFonts w:ascii="Arial" w:hAnsi="Arial" w:cs="Arial"/>
        <w:sz w:val="20"/>
      </w:rPr>
      <w:tab/>
    </w:r>
    <w:r>
      <w:rPr>
        <w:rFonts w:ascii="Arial" w:hAnsi="Arial"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D9D8" w14:textId="77777777" w:rsidR="00AC416D" w:rsidRDefault="00BC232E">
    <w:pPr>
      <w:pStyle w:val="En-tte"/>
      <w:rPr>
        <w:sz w:val="20"/>
      </w:rPr>
    </w:pPr>
    <w:r>
      <w:rPr>
        <w:rFonts w:ascii="Arial" w:hAnsi="Arial" w:cs="Arial"/>
        <w:sz w:val="20"/>
      </w:rPr>
      <w:tab/>
    </w: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70D1"/>
    <w:multiLevelType w:val="hybridMultilevel"/>
    <w:tmpl w:val="C13A6A68"/>
    <w:lvl w:ilvl="0" w:tplc="42BC910C">
      <w:numFmt w:val="bullet"/>
      <w:lvlText w:val="-"/>
      <w:lvlJc w:val="left"/>
      <w:pPr>
        <w:tabs>
          <w:tab w:val="num" w:pos="420"/>
        </w:tabs>
        <w:ind w:left="420" w:hanging="360"/>
      </w:pPr>
      <w:rPr>
        <w:rFonts w:ascii="Times New Roman" w:eastAsia="Times New Roman" w:hAnsi="Times New Roman" w:cs="Times New Roman" w:hint="default"/>
      </w:rPr>
    </w:lvl>
    <w:lvl w:ilvl="1" w:tplc="A0765372">
      <w:numFmt w:val="bullet"/>
      <w:lvlText w:val="-"/>
      <w:lvlJc w:val="left"/>
      <w:pPr>
        <w:tabs>
          <w:tab w:val="num" w:pos="1140"/>
        </w:tabs>
        <w:ind w:left="1140" w:hanging="360"/>
      </w:pPr>
      <w:rPr>
        <w:rFonts w:ascii="Arial" w:eastAsia="Times New Roman" w:hAnsi="Arial"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03C55033"/>
    <w:multiLevelType w:val="hybridMultilevel"/>
    <w:tmpl w:val="0A607576"/>
    <w:lvl w:ilvl="0" w:tplc="85CC53D0">
      <w:start w:val="2"/>
      <w:numFmt w:val="bullet"/>
      <w:lvlText w:val="-"/>
      <w:lvlJc w:val="left"/>
      <w:pPr>
        <w:ind w:left="720" w:hanging="360"/>
      </w:pPr>
      <w:rPr>
        <w:rFonts w:ascii="Arial" w:eastAsia="Times New Roman" w:hAnsi="Arial" w:cs="Arial" w:hint="default"/>
      </w:rPr>
    </w:lvl>
    <w:lvl w:ilvl="1" w:tplc="A0765372">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A45322"/>
    <w:multiLevelType w:val="hybridMultilevel"/>
    <w:tmpl w:val="F280D4D0"/>
    <w:lvl w:ilvl="0" w:tplc="A0765372">
      <w:numFmt w:val="bullet"/>
      <w:lvlText w:val="-"/>
      <w:lvlJc w:val="left"/>
      <w:pPr>
        <w:ind w:left="1069" w:hanging="360"/>
      </w:pPr>
      <w:rPr>
        <w:rFonts w:ascii="Arial" w:eastAsia="Times New Roman"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80C3396"/>
    <w:multiLevelType w:val="hybridMultilevel"/>
    <w:tmpl w:val="78A49D0C"/>
    <w:lvl w:ilvl="0" w:tplc="42BC910C">
      <w:numFmt w:val="bullet"/>
      <w:lvlText w:val="-"/>
      <w:lvlJc w:val="left"/>
      <w:pPr>
        <w:tabs>
          <w:tab w:val="num" w:pos="420"/>
        </w:tabs>
        <w:ind w:left="420" w:hanging="360"/>
      </w:pPr>
      <w:rPr>
        <w:rFonts w:ascii="Times New Roman" w:eastAsia="Times New Roman" w:hAnsi="Times New Roman" w:cs="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7E8038A8"/>
    <w:multiLevelType w:val="hybridMultilevel"/>
    <w:tmpl w:val="9A6488E0"/>
    <w:lvl w:ilvl="0" w:tplc="A076537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2244057">
    <w:abstractNumId w:val="3"/>
  </w:num>
  <w:num w:numId="2" w16cid:durableId="1408577192">
    <w:abstractNumId w:val="0"/>
  </w:num>
  <w:num w:numId="3" w16cid:durableId="222639990">
    <w:abstractNumId w:val="1"/>
  </w:num>
  <w:num w:numId="4" w16cid:durableId="1486161697">
    <w:abstractNumId w:val="2"/>
  </w:num>
  <w:num w:numId="5" w16cid:durableId="654264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2E"/>
    <w:rsid w:val="001B2AE8"/>
    <w:rsid w:val="00216DDB"/>
    <w:rsid w:val="002F2D01"/>
    <w:rsid w:val="004009BA"/>
    <w:rsid w:val="00545EE9"/>
    <w:rsid w:val="00582944"/>
    <w:rsid w:val="005917B0"/>
    <w:rsid w:val="005E7E12"/>
    <w:rsid w:val="00750C9B"/>
    <w:rsid w:val="007C2673"/>
    <w:rsid w:val="00A944AD"/>
    <w:rsid w:val="00AE436A"/>
    <w:rsid w:val="00BC232E"/>
    <w:rsid w:val="00DE41D7"/>
    <w:rsid w:val="00E615C0"/>
    <w:rsid w:val="00EA292C"/>
    <w:rsid w:val="00F23B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146295"/>
  <w15:chartTrackingRefBased/>
  <w15:docId w15:val="{29DFAF2A-06E7-49BE-B692-C6A692B9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2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232E"/>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qFormat/>
    <w:rsid w:val="00BC232E"/>
    <w:pPr>
      <w:keepNext/>
      <w:spacing w:line="360" w:lineRule="auto"/>
      <w:jc w:val="both"/>
      <w:outlineLvl w:val="2"/>
    </w:pPr>
    <w:rPr>
      <w:rFonts w:ascii="Arial" w:eastAsia="Arial Unicode MS" w:hAnsi="Arial" w:cs="Arial"/>
      <w:b/>
      <w:bCs/>
      <w:sz w:val="32"/>
      <w:u w:val="single"/>
    </w:rPr>
  </w:style>
  <w:style w:type="paragraph" w:styleId="Titre7">
    <w:name w:val="heading 7"/>
    <w:basedOn w:val="Normal"/>
    <w:next w:val="Normal"/>
    <w:link w:val="Titre7Car"/>
    <w:qFormat/>
    <w:rsid w:val="00BC232E"/>
    <w:pPr>
      <w:keepNext/>
      <w:jc w:val="both"/>
      <w:outlineLvl w:val="6"/>
    </w:pPr>
    <w:rPr>
      <w:rFonts w:ascii="Arial" w:hAnsi="Arial" w:cs="Arial"/>
      <w:b/>
      <w:bCs/>
      <w:i/>
      <w:i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232E"/>
    <w:rPr>
      <w:rFonts w:ascii="Arial" w:eastAsia="Times New Roman" w:hAnsi="Arial" w:cs="Arial"/>
      <w:b/>
      <w:bCs/>
      <w:kern w:val="32"/>
      <w:sz w:val="32"/>
      <w:szCs w:val="32"/>
      <w:lang w:eastAsia="fr-FR"/>
    </w:rPr>
  </w:style>
  <w:style w:type="character" w:customStyle="1" w:styleId="Titre3Car">
    <w:name w:val="Titre 3 Car"/>
    <w:basedOn w:val="Policepardfaut"/>
    <w:link w:val="Titre3"/>
    <w:rsid w:val="00BC232E"/>
    <w:rPr>
      <w:rFonts w:ascii="Arial" w:eastAsia="Arial Unicode MS" w:hAnsi="Arial" w:cs="Arial"/>
      <w:b/>
      <w:bCs/>
      <w:sz w:val="32"/>
      <w:szCs w:val="24"/>
      <w:u w:val="single"/>
      <w:lang w:eastAsia="fr-FR"/>
    </w:rPr>
  </w:style>
  <w:style w:type="character" w:customStyle="1" w:styleId="Titre7Car">
    <w:name w:val="Titre 7 Car"/>
    <w:basedOn w:val="Policepardfaut"/>
    <w:link w:val="Titre7"/>
    <w:rsid w:val="00BC232E"/>
    <w:rPr>
      <w:rFonts w:ascii="Arial" w:eastAsia="Times New Roman" w:hAnsi="Arial" w:cs="Arial"/>
      <w:b/>
      <w:bCs/>
      <w:i/>
      <w:iCs/>
      <w:szCs w:val="24"/>
      <w:u w:val="single"/>
      <w:lang w:eastAsia="fr-FR"/>
    </w:rPr>
  </w:style>
  <w:style w:type="paragraph" w:styleId="Titre">
    <w:name w:val="Title"/>
    <w:basedOn w:val="Normal"/>
    <w:link w:val="TitreCar"/>
    <w:qFormat/>
    <w:rsid w:val="00BC232E"/>
    <w:pPr>
      <w:overflowPunct w:val="0"/>
      <w:autoSpaceDE w:val="0"/>
      <w:autoSpaceDN w:val="0"/>
      <w:adjustRightInd w:val="0"/>
      <w:jc w:val="center"/>
      <w:textAlignment w:val="baseline"/>
    </w:pPr>
    <w:rPr>
      <w:rFonts w:ascii="Arial" w:hAnsi="Arial" w:cs="Arial"/>
      <w:szCs w:val="20"/>
    </w:rPr>
  </w:style>
  <w:style w:type="character" w:customStyle="1" w:styleId="TitreCar">
    <w:name w:val="Titre Car"/>
    <w:basedOn w:val="Policepardfaut"/>
    <w:link w:val="Titre"/>
    <w:rsid w:val="00BC232E"/>
    <w:rPr>
      <w:rFonts w:ascii="Arial" w:eastAsia="Times New Roman" w:hAnsi="Arial" w:cs="Arial"/>
      <w:sz w:val="24"/>
      <w:szCs w:val="20"/>
      <w:lang w:eastAsia="fr-FR"/>
    </w:rPr>
  </w:style>
  <w:style w:type="paragraph" w:styleId="Corpsdetexte2">
    <w:name w:val="Body Text 2"/>
    <w:basedOn w:val="Normal"/>
    <w:link w:val="Corpsdetexte2Car"/>
    <w:rsid w:val="00BC232E"/>
    <w:pPr>
      <w:jc w:val="both"/>
    </w:pPr>
    <w:rPr>
      <w:rFonts w:ascii="Arial" w:hAnsi="Arial" w:cs="Arial"/>
      <w:sz w:val="22"/>
    </w:rPr>
  </w:style>
  <w:style w:type="character" w:customStyle="1" w:styleId="Corpsdetexte2Car">
    <w:name w:val="Corps de texte 2 Car"/>
    <w:basedOn w:val="Policepardfaut"/>
    <w:link w:val="Corpsdetexte2"/>
    <w:rsid w:val="00BC232E"/>
    <w:rPr>
      <w:rFonts w:ascii="Arial" w:eastAsia="Times New Roman" w:hAnsi="Arial" w:cs="Arial"/>
      <w:szCs w:val="24"/>
      <w:lang w:eastAsia="fr-FR"/>
    </w:rPr>
  </w:style>
  <w:style w:type="paragraph" w:styleId="TM1">
    <w:name w:val="toc 1"/>
    <w:basedOn w:val="Normal"/>
    <w:next w:val="Normal"/>
    <w:autoRedefine/>
    <w:uiPriority w:val="39"/>
    <w:rsid w:val="00BC232E"/>
    <w:pPr>
      <w:spacing w:before="120" w:after="120"/>
    </w:pPr>
    <w:rPr>
      <w:b/>
      <w:bCs/>
      <w:caps/>
    </w:rPr>
  </w:style>
  <w:style w:type="paragraph" w:styleId="TM3">
    <w:name w:val="toc 3"/>
    <w:basedOn w:val="Normal"/>
    <w:next w:val="Normal"/>
    <w:autoRedefine/>
    <w:uiPriority w:val="39"/>
    <w:rsid w:val="00BC232E"/>
    <w:pPr>
      <w:ind w:left="480"/>
    </w:pPr>
    <w:rPr>
      <w:i/>
      <w:iCs/>
    </w:rPr>
  </w:style>
  <w:style w:type="character" w:styleId="Lienhypertexte">
    <w:name w:val="Hyperlink"/>
    <w:uiPriority w:val="99"/>
    <w:rsid w:val="00BC232E"/>
    <w:rPr>
      <w:color w:val="0000FF"/>
      <w:u w:val="single"/>
    </w:rPr>
  </w:style>
  <w:style w:type="paragraph" w:styleId="Pieddepage">
    <w:name w:val="footer"/>
    <w:basedOn w:val="Normal"/>
    <w:link w:val="PieddepageCar"/>
    <w:uiPriority w:val="99"/>
    <w:rsid w:val="00BC232E"/>
    <w:pPr>
      <w:tabs>
        <w:tab w:val="center" w:pos="4536"/>
        <w:tab w:val="right" w:pos="9072"/>
      </w:tabs>
    </w:pPr>
  </w:style>
  <w:style w:type="character" w:customStyle="1" w:styleId="PieddepageCar">
    <w:name w:val="Pied de page Car"/>
    <w:basedOn w:val="Policepardfaut"/>
    <w:link w:val="Pieddepage"/>
    <w:uiPriority w:val="99"/>
    <w:rsid w:val="00BC232E"/>
    <w:rPr>
      <w:rFonts w:ascii="Times New Roman" w:eastAsia="Times New Roman" w:hAnsi="Times New Roman" w:cs="Times New Roman"/>
      <w:sz w:val="24"/>
      <w:szCs w:val="24"/>
      <w:lang w:eastAsia="fr-FR"/>
    </w:rPr>
  </w:style>
  <w:style w:type="character" w:styleId="Numrodepage">
    <w:name w:val="page number"/>
    <w:basedOn w:val="Policepardfaut"/>
    <w:rsid w:val="00BC232E"/>
  </w:style>
  <w:style w:type="paragraph" w:styleId="En-tte">
    <w:name w:val="header"/>
    <w:basedOn w:val="Normal"/>
    <w:link w:val="En-tteCar"/>
    <w:uiPriority w:val="99"/>
    <w:rsid w:val="00BC232E"/>
    <w:pPr>
      <w:tabs>
        <w:tab w:val="center" w:pos="4536"/>
        <w:tab w:val="right" w:pos="9072"/>
      </w:tabs>
    </w:pPr>
  </w:style>
  <w:style w:type="character" w:customStyle="1" w:styleId="En-tteCar">
    <w:name w:val="En-tête Car"/>
    <w:basedOn w:val="Policepardfaut"/>
    <w:link w:val="En-tte"/>
    <w:uiPriority w:val="99"/>
    <w:rsid w:val="00BC232E"/>
    <w:rPr>
      <w:rFonts w:ascii="Times New Roman" w:eastAsia="Times New Roman" w:hAnsi="Times New Roman" w:cs="Times New Roman"/>
      <w:sz w:val="24"/>
      <w:szCs w:val="24"/>
      <w:lang w:eastAsia="fr-FR"/>
    </w:rPr>
  </w:style>
  <w:style w:type="paragraph" w:styleId="Corpsdetexte">
    <w:name w:val="Body Text"/>
    <w:basedOn w:val="Normal"/>
    <w:link w:val="CorpsdetexteCar"/>
    <w:rsid w:val="00BC232E"/>
    <w:pPr>
      <w:spacing w:line="360" w:lineRule="auto"/>
      <w:jc w:val="both"/>
    </w:pPr>
    <w:rPr>
      <w:rFonts w:ascii="Arial" w:hAnsi="Arial" w:cs="Arial"/>
      <w:b/>
      <w:bCs/>
      <w:color w:val="FF0000"/>
      <w:sz w:val="22"/>
    </w:rPr>
  </w:style>
  <w:style w:type="character" w:customStyle="1" w:styleId="CorpsdetexteCar">
    <w:name w:val="Corps de texte Car"/>
    <w:basedOn w:val="Policepardfaut"/>
    <w:link w:val="Corpsdetexte"/>
    <w:rsid w:val="00BC232E"/>
    <w:rPr>
      <w:rFonts w:ascii="Arial" w:eastAsia="Times New Roman" w:hAnsi="Arial" w:cs="Arial"/>
      <w:b/>
      <w:bCs/>
      <w:color w:val="FF0000"/>
      <w:szCs w:val="24"/>
      <w:lang w:eastAsia="fr-FR"/>
    </w:rPr>
  </w:style>
  <w:style w:type="paragraph" w:styleId="En-ttedetabledesmatires">
    <w:name w:val="TOC Heading"/>
    <w:basedOn w:val="Titre1"/>
    <w:next w:val="Normal"/>
    <w:uiPriority w:val="39"/>
    <w:unhideWhenUsed/>
    <w:qFormat/>
    <w:rsid w:val="00BC232E"/>
    <w:pPr>
      <w:keepLines/>
      <w:spacing w:after="0" w:line="259" w:lineRule="auto"/>
      <w:outlineLvl w:val="9"/>
    </w:pPr>
    <w:rPr>
      <w:rFonts w:ascii="Calibri Light" w:hAnsi="Calibri Light" w:cs="Times New Roman"/>
      <w:b w:val="0"/>
      <w:bCs w:val="0"/>
      <w:color w:val="2E74B5"/>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2376</Words>
  <Characters>13072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CDVO</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SAVAJOL JOELLE</dc:creator>
  <cp:keywords/>
  <dc:description/>
  <cp:lastModifiedBy>GAUVIN Floriane</cp:lastModifiedBy>
  <cp:revision>4</cp:revision>
  <dcterms:created xsi:type="dcterms:W3CDTF">2022-11-09T09:48:00Z</dcterms:created>
  <dcterms:modified xsi:type="dcterms:W3CDTF">2022-11-09T10:42:00Z</dcterms:modified>
</cp:coreProperties>
</file>